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017" w:rsidRPr="00224017" w:rsidRDefault="00224017" w:rsidP="00224017">
      <w:pPr>
        <w:spacing w:after="0" w:line="240" w:lineRule="auto"/>
        <w:ind w:firstLine="567"/>
        <w:jc w:val="center"/>
        <w:rPr>
          <w:rFonts w:ascii="Times New Roman" w:eastAsia="Times New Roman" w:hAnsi="Times New Roman" w:cs="Times New Roman"/>
          <w:b/>
          <w:bCs/>
          <w:color w:val="000000"/>
          <w:sz w:val="28"/>
          <w:szCs w:val="28"/>
          <w:lang w:eastAsia="ru-RU"/>
        </w:rPr>
      </w:pPr>
      <w:r w:rsidRPr="00224017">
        <w:rPr>
          <w:rFonts w:ascii="Times New Roman" w:eastAsia="Times New Roman" w:hAnsi="Times New Roman" w:cs="Times New Roman"/>
          <w:b/>
          <w:bCs/>
          <w:color w:val="000000"/>
          <w:sz w:val="28"/>
          <w:szCs w:val="28"/>
          <w:lang w:eastAsia="ru-RU"/>
        </w:rPr>
        <w:t xml:space="preserve">Доклад к публичному обсуждению МТУ Ростехнадзора </w:t>
      </w:r>
      <w:r w:rsidRPr="00224017">
        <w:rPr>
          <w:rFonts w:ascii="Times New Roman" w:eastAsia="Times New Roman" w:hAnsi="Times New Roman" w:cs="Times New Roman"/>
          <w:b/>
          <w:bCs/>
          <w:color w:val="000000"/>
          <w:sz w:val="28"/>
          <w:szCs w:val="28"/>
          <w:lang w:eastAsia="ru-RU"/>
        </w:rPr>
        <w:br/>
        <w:t xml:space="preserve">на тему: «Анализ результатов контрольно-надзорной деятельности </w:t>
      </w:r>
      <w:r w:rsidRPr="00224017">
        <w:rPr>
          <w:rFonts w:ascii="Times New Roman" w:eastAsia="Times New Roman" w:hAnsi="Times New Roman" w:cs="Times New Roman"/>
          <w:b/>
          <w:bCs/>
          <w:color w:val="000000"/>
          <w:sz w:val="28"/>
          <w:szCs w:val="28"/>
          <w:lang w:eastAsia="ru-RU"/>
        </w:rPr>
        <w:br/>
      </w:r>
      <w:r w:rsidR="007D58A2">
        <w:rPr>
          <w:rFonts w:ascii="Times New Roman" w:eastAsia="Times New Roman" w:hAnsi="Times New Roman" w:cs="Times New Roman"/>
          <w:b/>
          <w:bCs/>
          <w:color w:val="000000"/>
          <w:sz w:val="28"/>
          <w:szCs w:val="28"/>
          <w:lang w:eastAsia="ru-RU"/>
        </w:rPr>
        <w:t xml:space="preserve">отдела по надзору за системами теплоснабжения и гидротехническими сооружениями и отдела по надзору за электроустановками </w:t>
      </w:r>
      <w:r w:rsidR="007D58A2">
        <w:rPr>
          <w:rFonts w:ascii="Times New Roman" w:eastAsia="Times New Roman" w:hAnsi="Times New Roman" w:cs="Times New Roman"/>
          <w:b/>
          <w:bCs/>
          <w:color w:val="000000"/>
          <w:sz w:val="28"/>
          <w:szCs w:val="28"/>
          <w:lang w:eastAsia="ru-RU"/>
        </w:rPr>
        <w:br/>
      </w:r>
      <w:r w:rsidRPr="00224017">
        <w:rPr>
          <w:rFonts w:ascii="Times New Roman" w:eastAsia="Times New Roman" w:hAnsi="Times New Roman" w:cs="Times New Roman"/>
          <w:b/>
          <w:bCs/>
          <w:color w:val="000000"/>
          <w:sz w:val="28"/>
          <w:szCs w:val="28"/>
          <w:lang w:eastAsia="ru-RU"/>
        </w:rPr>
        <w:t xml:space="preserve">МТУ Ростехнадзора за </w:t>
      </w:r>
      <w:r>
        <w:rPr>
          <w:rFonts w:ascii="Times New Roman" w:eastAsia="Times New Roman" w:hAnsi="Times New Roman" w:cs="Times New Roman"/>
          <w:b/>
          <w:bCs/>
          <w:color w:val="000000"/>
          <w:sz w:val="28"/>
          <w:szCs w:val="28"/>
          <w:lang w:eastAsia="ru-RU"/>
        </w:rPr>
        <w:t>6 месяцев</w:t>
      </w:r>
      <w:r w:rsidRPr="00224017">
        <w:rPr>
          <w:rFonts w:ascii="Times New Roman" w:eastAsia="Times New Roman" w:hAnsi="Times New Roman" w:cs="Times New Roman"/>
          <w:b/>
          <w:bCs/>
          <w:color w:val="000000"/>
          <w:sz w:val="28"/>
          <w:szCs w:val="28"/>
          <w:lang w:eastAsia="ru-RU"/>
        </w:rPr>
        <w:t xml:space="preserve"> 2022 год</w:t>
      </w:r>
      <w:r>
        <w:rPr>
          <w:rFonts w:ascii="Times New Roman" w:eastAsia="Times New Roman" w:hAnsi="Times New Roman" w:cs="Times New Roman"/>
          <w:b/>
          <w:bCs/>
          <w:color w:val="000000"/>
          <w:sz w:val="28"/>
          <w:szCs w:val="28"/>
          <w:lang w:eastAsia="ru-RU"/>
        </w:rPr>
        <w:t>а</w:t>
      </w:r>
      <w:r w:rsidRPr="00224017">
        <w:rPr>
          <w:rFonts w:ascii="Times New Roman" w:eastAsia="Times New Roman" w:hAnsi="Times New Roman" w:cs="Times New Roman"/>
          <w:b/>
          <w:bCs/>
          <w:color w:val="000000"/>
          <w:sz w:val="28"/>
          <w:szCs w:val="28"/>
          <w:lang w:eastAsia="ru-RU"/>
        </w:rPr>
        <w:t>»</w:t>
      </w:r>
    </w:p>
    <w:p w:rsidR="00224017" w:rsidRPr="00224017" w:rsidRDefault="00224017" w:rsidP="00224017">
      <w:pPr>
        <w:spacing w:after="0" w:line="360" w:lineRule="auto"/>
        <w:ind w:firstLine="567"/>
        <w:jc w:val="center"/>
        <w:rPr>
          <w:rFonts w:ascii="Times New Roman" w:eastAsia="Times New Roman" w:hAnsi="Times New Roman" w:cs="Times New Roman"/>
          <w:b/>
          <w:bCs/>
          <w:color w:val="000000"/>
          <w:sz w:val="28"/>
          <w:szCs w:val="28"/>
          <w:lang w:eastAsia="ru-RU"/>
        </w:rPr>
      </w:pPr>
    </w:p>
    <w:p w:rsidR="007D58A2" w:rsidRDefault="007D58A2" w:rsidP="007D58A2">
      <w:pPr>
        <w:spacing w:after="0" w:line="312" w:lineRule="auto"/>
        <w:ind w:firstLine="709"/>
        <w:jc w:val="both"/>
        <w:rPr>
          <w:rFonts w:ascii="Times New Roman" w:eastAsia="Times New Roman" w:hAnsi="Times New Roman" w:cs="Times New Roman"/>
          <w:bCs/>
          <w:color w:val="000000"/>
          <w:spacing w:val="-6"/>
          <w:sz w:val="28"/>
          <w:szCs w:val="28"/>
          <w:lang w:eastAsia="ru-RU"/>
        </w:rPr>
      </w:pPr>
      <w:r w:rsidRPr="007D58A2">
        <w:rPr>
          <w:rFonts w:ascii="Times New Roman" w:eastAsia="Times New Roman" w:hAnsi="Times New Roman" w:cs="Times New Roman"/>
          <w:b/>
          <w:bCs/>
          <w:color w:val="000000"/>
          <w:spacing w:val="-6"/>
          <w:sz w:val="28"/>
          <w:szCs w:val="28"/>
          <w:lang w:eastAsia="ru-RU"/>
        </w:rPr>
        <w:t>В области федерального государственного энергетического надзора</w:t>
      </w:r>
      <w:r w:rsidRPr="007D58A2">
        <w:rPr>
          <w:rFonts w:ascii="Times New Roman" w:eastAsia="Times New Roman" w:hAnsi="Times New Roman" w:cs="Times New Roman"/>
          <w:bCs/>
          <w:color w:val="000000"/>
          <w:spacing w:val="-6"/>
          <w:sz w:val="28"/>
          <w:szCs w:val="28"/>
          <w:lang w:eastAsia="ru-RU"/>
        </w:rPr>
        <w:t xml:space="preserve"> </w:t>
      </w:r>
    </w:p>
    <w:p w:rsidR="007D58A2" w:rsidRPr="007D58A2" w:rsidRDefault="007D58A2" w:rsidP="007D58A2">
      <w:pPr>
        <w:spacing w:after="0" w:line="312" w:lineRule="auto"/>
        <w:ind w:firstLine="709"/>
        <w:jc w:val="both"/>
        <w:rPr>
          <w:rFonts w:ascii="Times New Roman" w:eastAsia="Times New Roman" w:hAnsi="Times New Roman" w:cs="Times New Roman"/>
          <w:bCs/>
          <w:color w:val="000000"/>
          <w:spacing w:val="-6"/>
          <w:sz w:val="28"/>
          <w:szCs w:val="28"/>
          <w:lang w:eastAsia="ru-RU"/>
        </w:rPr>
      </w:pPr>
      <w:r w:rsidRPr="007D58A2">
        <w:rPr>
          <w:rFonts w:ascii="Times New Roman" w:eastAsia="Times New Roman" w:hAnsi="Times New Roman" w:cs="Times New Roman"/>
          <w:bCs/>
          <w:color w:val="000000"/>
          <w:spacing w:val="-6"/>
          <w:sz w:val="28"/>
          <w:szCs w:val="28"/>
          <w:lang w:eastAsia="ru-RU"/>
        </w:rPr>
        <w:t xml:space="preserve">МТУ Ростехнадзора осуществляет контроль и надзор за соблюдением требований безопасности организациями, осуществляющими деятельность в сфере электроэнергетики и теплоснабжения, а именно: </w:t>
      </w:r>
    </w:p>
    <w:p w:rsidR="007D58A2" w:rsidRPr="007D58A2" w:rsidRDefault="007D58A2" w:rsidP="007D58A2">
      <w:pPr>
        <w:widowControl w:val="0"/>
        <w:spacing w:after="0" w:line="312" w:lineRule="auto"/>
        <w:ind w:firstLine="709"/>
        <w:jc w:val="both"/>
        <w:rPr>
          <w:rFonts w:ascii="Times New Roman" w:eastAsia="Times New Roman" w:hAnsi="Times New Roman" w:cs="Times New Roman"/>
          <w:bCs/>
          <w:color w:val="000000"/>
          <w:spacing w:val="-6"/>
          <w:sz w:val="28"/>
          <w:szCs w:val="28"/>
          <w:lang w:eastAsia="ru-RU"/>
        </w:rPr>
      </w:pPr>
      <w:r w:rsidRPr="007D58A2">
        <w:rPr>
          <w:rFonts w:ascii="Times New Roman" w:eastAsia="Times New Roman" w:hAnsi="Times New Roman" w:cs="Times New Roman"/>
          <w:bCs/>
          <w:color w:val="000000"/>
          <w:spacing w:val="-6"/>
          <w:sz w:val="28"/>
          <w:szCs w:val="28"/>
          <w:lang w:eastAsia="ru-RU"/>
        </w:rPr>
        <w:t>соблюдение субъектами электроэнергетики и потребителями электрической энергии, за исключением потребителей электрической энергии, деятельность которых связана с эксплуатацией энергопринимающих устройств, использующихся для бытовых нужд, а также других энергопринимающих устройств, суммарная максимальная мощность которых не превышает 150 киловатт с номинальным напряжением до 1000 вольт и которые присоединены к одному источнику электроснабжения, следующих обязательных требований:</w:t>
      </w:r>
    </w:p>
    <w:p w:rsidR="007D58A2" w:rsidRPr="007D58A2" w:rsidRDefault="007D58A2" w:rsidP="007D58A2">
      <w:pPr>
        <w:widowControl w:val="0"/>
        <w:spacing w:after="0" w:line="312" w:lineRule="auto"/>
        <w:ind w:firstLine="709"/>
        <w:jc w:val="both"/>
        <w:rPr>
          <w:rFonts w:ascii="Times New Roman" w:eastAsia="Times New Roman" w:hAnsi="Times New Roman" w:cs="Times New Roman"/>
          <w:bCs/>
          <w:color w:val="000000"/>
          <w:spacing w:val="-6"/>
          <w:sz w:val="28"/>
          <w:szCs w:val="28"/>
          <w:lang w:eastAsia="ru-RU"/>
        </w:rPr>
      </w:pPr>
      <w:r w:rsidRPr="007D58A2">
        <w:rPr>
          <w:rFonts w:ascii="Times New Roman" w:eastAsia="Times New Roman" w:hAnsi="Times New Roman" w:cs="Times New Roman"/>
          <w:bCs/>
          <w:color w:val="000000"/>
          <w:spacing w:val="-6"/>
          <w:sz w:val="28"/>
          <w:szCs w:val="28"/>
          <w:lang w:eastAsia="ru-RU"/>
        </w:rPr>
        <w:t xml:space="preserve">- требований к обеспечению надежности электроэнергетических систем, надежности и безопасности объектов электроэнергетики и энергопринимающих установок при организации и осуществлении эксплуатации объектов электроэнергетики и энергопринимающих установок потребителей электрической энергии и осуществлении функций по оперативно-диспетчерскому управлению </w:t>
      </w:r>
      <w:r>
        <w:rPr>
          <w:rFonts w:ascii="Times New Roman" w:eastAsia="Times New Roman" w:hAnsi="Times New Roman" w:cs="Times New Roman"/>
          <w:bCs/>
          <w:color w:val="000000"/>
          <w:spacing w:val="-6"/>
          <w:sz w:val="28"/>
          <w:szCs w:val="28"/>
          <w:lang w:eastAsia="ru-RU"/>
        </w:rPr>
        <w:br/>
      </w:r>
      <w:r w:rsidRPr="007D58A2">
        <w:rPr>
          <w:rFonts w:ascii="Times New Roman" w:eastAsia="Times New Roman" w:hAnsi="Times New Roman" w:cs="Times New Roman"/>
          <w:bCs/>
          <w:color w:val="000000"/>
          <w:spacing w:val="-6"/>
          <w:sz w:val="28"/>
          <w:szCs w:val="28"/>
          <w:lang w:eastAsia="ru-RU"/>
        </w:rPr>
        <w:t>в электроэнергетике, связанных с планированием и производством переключений на объектах электроэнергетики и в энергопринимающих установках потребителей электрической энергии, управлением электроэнергетическим режимом энергосистемы, предотвращением и ликвидацией аварийных электроэнергетических режимов, а также требований к подготовке и подтверждению готовности работников к работе в сфере электроэнергетики;</w:t>
      </w:r>
    </w:p>
    <w:p w:rsidR="007D58A2" w:rsidRPr="007D58A2" w:rsidRDefault="007D58A2" w:rsidP="007D58A2">
      <w:pPr>
        <w:widowControl w:val="0"/>
        <w:spacing w:after="0" w:line="312" w:lineRule="auto"/>
        <w:ind w:firstLine="709"/>
        <w:jc w:val="both"/>
        <w:rPr>
          <w:rFonts w:ascii="Times New Roman" w:eastAsia="Times New Roman" w:hAnsi="Times New Roman" w:cs="Times New Roman"/>
          <w:bCs/>
          <w:color w:val="000000"/>
          <w:spacing w:val="-6"/>
          <w:sz w:val="28"/>
          <w:szCs w:val="28"/>
          <w:lang w:eastAsia="ru-RU"/>
        </w:rPr>
      </w:pPr>
      <w:r w:rsidRPr="007D58A2">
        <w:rPr>
          <w:rFonts w:ascii="Times New Roman" w:eastAsia="Times New Roman" w:hAnsi="Times New Roman" w:cs="Times New Roman"/>
          <w:bCs/>
          <w:color w:val="000000"/>
          <w:spacing w:val="-6"/>
          <w:sz w:val="28"/>
          <w:szCs w:val="28"/>
          <w:lang w:eastAsia="ru-RU"/>
        </w:rPr>
        <w:t>- требований к безопасному ведению работ на объектах электроэнергетики, установленных правилами по охране труда;</w:t>
      </w:r>
    </w:p>
    <w:p w:rsidR="007D58A2" w:rsidRPr="007D58A2" w:rsidRDefault="007D58A2" w:rsidP="007D58A2">
      <w:pPr>
        <w:widowControl w:val="0"/>
        <w:spacing w:after="0" w:line="312" w:lineRule="auto"/>
        <w:ind w:firstLine="709"/>
        <w:jc w:val="both"/>
        <w:rPr>
          <w:rFonts w:ascii="Times New Roman" w:eastAsia="Times New Roman" w:hAnsi="Times New Roman" w:cs="Times New Roman"/>
          <w:bCs/>
          <w:color w:val="000000"/>
          <w:spacing w:val="-6"/>
          <w:sz w:val="28"/>
          <w:szCs w:val="28"/>
          <w:lang w:eastAsia="ru-RU"/>
        </w:rPr>
      </w:pPr>
      <w:r w:rsidRPr="007D58A2">
        <w:rPr>
          <w:rFonts w:ascii="Times New Roman" w:eastAsia="Times New Roman" w:hAnsi="Times New Roman" w:cs="Times New Roman"/>
          <w:bCs/>
          <w:color w:val="000000"/>
          <w:spacing w:val="-6"/>
          <w:sz w:val="28"/>
          <w:szCs w:val="28"/>
          <w:lang w:eastAsia="ru-RU"/>
        </w:rPr>
        <w:t>- особых условий использования земельных участков в границах охранных зон объектов электроэнергетики;</w:t>
      </w:r>
    </w:p>
    <w:p w:rsidR="007D58A2" w:rsidRPr="007D58A2" w:rsidRDefault="007D58A2" w:rsidP="007D58A2">
      <w:pPr>
        <w:widowControl w:val="0"/>
        <w:spacing w:after="0" w:line="312" w:lineRule="auto"/>
        <w:ind w:firstLine="709"/>
        <w:jc w:val="both"/>
        <w:rPr>
          <w:rFonts w:ascii="Times New Roman" w:eastAsia="Times New Roman" w:hAnsi="Times New Roman" w:cs="Times New Roman"/>
          <w:spacing w:val="-6"/>
          <w:sz w:val="28"/>
          <w:szCs w:val="28"/>
          <w:lang w:eastAsia="ru-RU"/>
        </w:rPr>
      </w:pPr>
      <w:r w:rsidRPr="007D58A2">
        <w:rPr>
          <w:rFonts w:ascii="Times New Roman" w:eastAsia="Times New Roman" w:hAnsi="Times New Roman" w:cs="Times New Roman"/>
          <w:spacing w:val="-6"/>
          <w:sz w:val="28"/>
          <w:szCs w:val="28"/>
          <w:lang w:eastAsia="ru-RU"/>
        </w:rPr>
        <w:t xml:space="preserve">соблюдение в пределах компетенции теплоснабжающими организациями </w:t>
      </w:r>
      <w:r>
        <w:rPr>
          <w:rFonts w:ascii="Times New Roman" w:eastAsia="Times New Roman" w:hAnsi="Times New Roman" w:cs="Times New Roman"/>
          <w:spacing w:val="-6"/>
          <w:sz w:val="28"/>
          <w:szCs w:val="28"/>
          <w:lang w:eastAsia="ru-RU"/>
        </w:rPr>
        <w:br/>
      </w:r>
      <w:r w:rsidRPr="007D58A2">
        <w:rPr>
          <w:rFonts w:ascii="Times New Roman" w:eastAsia="Times New Roman" w:hAnsi="Times New Roman" w:cs="Times New Roman"/>
          <w:spacing w:val="-6"/>
          <w:sz w:val="28"/>
          <w:szCs w:val="28"/>
          <w:lang w:eastAsia="ru-RU"/>
        </w:rPr>
        <w:t>и теплосетевыми организациями требований безопасности в сфере теплоснабжения;</w:t>
      </w:r>
    </w:p>
    <w:p w:rsidR="007D58A2" w:rsidRPr="007D58A2" w:rsidRDefault="007D58A2" w:rsidP="007D58A2">
      <w:pPr>
        <w:widowControl w:val="0"/>
        <w:spacing w:after="0" w:line="312" w:lineRule="auto"/>
        <w:ind w:firstLine="709"/>
        <w:jc w:val="both"/>
        <w:rPr>
          <w:rFonts w:ascii="Times New Roman" w:eastAsia="Times New Roman" w:hAnsi="Times New Roman" w:cs="Times New Roman"/>
          <w:spacing w:val="-6"/>
          <w:sz w:val="28"/>
          <w:szCs w:val="28"/>
          <w:lang w:eastAsia="ru-RU"/>
        </w:rPr>
      </w:pPr>
      <w:r w:rsidRPr="007D58A2">
        <w:rPr>
          <w:rFonts w:ascii="Times New Roman" w:eastAsia="Times New Roman" w:hAnsi="Times New Roman" w:cs="Times New Roman"/>
          <w:spacing w:val="-6"/>
          <w:sz w:val="28"/>
          <w:szCs w:val="28"/>
          <w:lang w:eastAsia="ru-RU"/>
        </w:rPr>
        <w:t>надзор за проверкой готовности теплоснабжающих организаций, теплосетевых организаций и муниципальных образований к отопительному периоду.</w:t>
      </w:r>
    </w:p>
    <w:p w:rsidR="007D58A2" w:rsidRPr="007D58A2" w:rsidRDefault="007D58A2" w:rsidP="007D58A2">
      <w:pPr>
        <w:widowControl w:val="0"/>
        <w:spacing w:after="0" w:line="312" w:lineRule="auto"/>
        <w:ind w:firstLine="709"/>
        <w:jc w:val="both"/>
        <w:rPr>
          <w:rFonts w:ascii="Times New Roman" w:eastAsia="Times New Roman" w:hAnsi="Times New Roman" w:cs="Times New Roman"/>
          <w:bCs/>
          <w:color w:val="000000"/>
          <w:spacing w:val="-6"/>
          <w:sz w:val="28"/>
          <w:szCs w:val="28"/>
          <w:lang w:eastAsia="ru-RU"/>
        </w:rPr>
      </w:pPr>
      <w:r w:rsidRPr="007D58A2">
        <w:rPr>
          <w:rFonts w:ascii="Times New Roman" w:eastAsia="Times New Roman" w:hAnsi="Times New Roman" w:cs="Times New Roman"/>
          <w:bCs/>
          <w:color w:val="000000"/>
          <w:spacing w:val="-6"/>
          <w:sz w:val="28"/>
          <w:szCs w:val="28"/>
          <w:lang w:eastAsia="ru-RU"/>
        </w:rPr>
        <w:t xml:space="preserve">По надзором Управления находятся крупные организации электро </w:t>
      </w:r>
      <w:r>
        <w:rPr>
          <w:rFonts w:ascii="Times New Roman" w:eastAsia="Times New Roman" w:hAnsi="Times New Roman" w:cs="Times New Roman"/>
          <w:bCs/>
          <w:color w:val="000000"/>
          <w:spacing w:val="-6"/>
          <w:sz w:val="28"/>
          <w:szCs w:val="28"/>
          <w:lang w:eastAsia="ru-RU"/>
        </w:rPr>
        <w:br/>
      </w:r>
      <w:r w:rsidRPr="007D58A2">
        <w:rPr>
          <w:rFonts w:ascii="Times New Roman" w:eastAsia="Times New Roman" w:hAnsi="Times New Roman" w:cs="Times New Roman"/>
          <w:bCs/>
          <w:color w:val="000000"/>
          <w:spacing w:val="-6"/>
          <w:sz w:val="28"/>
          <w:szCs w:val="28"/>
          <w:lang w:eastAsia="ru-RU"/>
        </w:rPr>
        <w:t xml:space="preserve">и теплоэнергетики, такие как филиал Россетей Московский регион, Объединённая энергетическая компания (ОЭК), ТЭЦ Мосэнерго расположенные на территории города Москвы, Московское предприятие магистральных электрических сетей </w:t>
      </w:r>
      <w:r>
        <w:rPr>
          <w:rFonts w:ascii="Times New Roman" w:eastAsia="Times New Roman" w:hAnsi="Times New Roman" w:cs="Times New Roman"/>
          <w:bCs/>
          <w:color w:val="000000"/>
          <w:spacing w:val="-6"/>
          <w:sz w:val="28"/>
          <w:szCs w:val="28"/>
          <w:lang w:eastAsia="ru-RU"/>
        </w:rPr>
        <w:br/>
      </w:r>
      <w:r w:rsidRPr="007D58A2">
        <w:rPr>
          <w:rFonts w:ascii="Times New Roman" w:eastAsia="Times New Roman" w:hAnsi="Times New Roman" w:cs="Times New Roman"/>
          <w:bCs/>
          <w:color w:val="000000"/>
          <w:spacing w:val="-6"/>
          <w:sz w:val="28"/>
          <w:szCs w:val="28"/>
          <w:lang w:eastAsia="ru-RU"/>
        </w:rPr>
        <w:t>ФСК ЕЭС, филиал Центральный АО «ОБОРОНЭНЕРГО», в</w:t>
      </w:r>
      <w:r w:rsidRPr="007D58A2">
        <w:rPr>
          <w:rFonts w:ascii="Times New Roman" w:eastAsia="Times New Roman" w:hAnsi="Times New Roman" w:cs="Times New Roman"/>
          <w:spacing w:val="-6"/>
          <w:sz w:val="28"/>
          <w:szCs w:val="28"/>
          <w:lang w:eastAsia="ru-RU"/>
        </w:rPr>
        <w:t xml:space="preserve">едомственные блок станции ТЭЦ МЭИ, ТЭЦ ВТИ и парогазотурбинные ТЭС «Международная», </w:t>
      </w:r>
      <w:r>
        <w:rPr>
          <w:rFonts w:ascii="Times New Roman" w:eastAsia="Times New Roman" w:hAnsi="Times New Roman" w:cs="Times New Roman"/>
          <w:spacing w:val="-6"/>
          <w:sz w:val="28"/>
          <w:szCs w:val="28"/>
          <w:lang w:eastAsia="ru-RU"/>
        </w:rPr>
        <w:br/>
      </w:r>
      <w:r w:rsidRPr="007D58A2">
        <w:rPr>
          <w:rFonts w:ascii="Times New Roman" w:eastAsia="Times New Roman" w:hAnsi="Times New Roman" w:cs="Times New Roman"/>
          <w:spacing w:val="-6"/>
          <w:sz w:val="28"/>
          <w:szCs w:val="28"/>
          <w:lang w:eastAsia="ru-RU"/>
        </w:rPr>
        <w:t xml:space="preserve">ГТЭС «Коломенская», ГТЭС «Терешково»), а также теплоснабжающая организация ПАО «Московская объединённая энергетическая компания», </w:t>
      </w:r>
      <w:r w:rsidRPr="007D58A2">
        <w:rPr>
          <w:rFonts w:ascii="Times New Roman" w:eastAsia="Times New Roman" w:hAnsi="Times New Roman" w:cs="Times New Roman"/>
          <w:bCs/>
          <w:color w:val="000000"/>
          <w:spacing w:val="-6"/>
          <w:sz w:val="28"/>
          <w:szCs w:val="28"/>
          <w:lang w:eastAsia="ru-RU"/>
        </w:rPr>
        <w:t>территориальные энергоснабжающие организации Новой Москвы, а также потребители электрической энергии.</w:t>
      </w:r>
    </w:p>
    <w:p w:rsidR="007D58A2" w:rsidRPr="007D58A2" w:rsidRDefault="007D58A2" w:rsidP="007D58A2">
      <w:pPr>
        <w:spacing w:after="0" w:line="312" w:lineRule="auto"/>
        <w:ind w:firstLine="709"/>
        <w:jc w:val="both"/>
        <w:rPr>
          <w:rFonts w:ascii="Times New Roman" w:eastAsia="Times New Roman" w:hAnsi="Times New Roman" w:cs="Times New Roman"/>
          <w:spacing w:val="-6"/>
          <w:sz w:val="28"/>
          <w:szCs w:val="28"/>
          <w:lang w:eastAsia="ru-RU"/>
        </w:rPr>
      </w:pPr>
      <w:r w:rsidRPr="007D58A2">
        <w:rPr>
          <w:rFonts w:ascii="Times New Roman" w:eastAsia="Times New Roman" w:hAnsi="Times New Roman" w:cs="Times New Roman"/>
          <w:spacing w:val="-6"/>
          <w:sz w:val="28"/>
          <w:szCs w:val="28"/>
          <w:lang w:eastAsia="ru-RU"/>
        </w:rPr>
        <w:t xml:space="preserve">При осуществлении надзорной деятельности за </w:t>
      </w:r>
      <w:r w:rsidRPr="007D58A2">
        <w:rPr>
          <w:rFonts w:ascii="Times New Roman" w:eastAsia="Times New Roman" w:hAnsi="Times New Roman" w:cs="Times New Roman"/>
          <w:b/>
          <w:spacing w:val="-6"/>
          <w:sz w:val="28"/>
          <w:szCs w:val="28"/>
          <w:lang w:eastAsia="ru-RU"/>
        </w:rPr>
        <w:t>6 месяцев 2022 года</w:t>
      </w:r>
      <w:r w:rsidRPr="007D58A2">
        <w:rPr>
          <w:rFonts w:ascii="Times New Roman" w:eastAsia="Times New Roman" w:hAnsi="Times New Roman" w:cs="Times New Roman"/>
          <w:spacing w:val="-6"/>
          <w:sz w:val="28"/>
          <w:szCs w:val="28"/>
          <w:lang w:eastAsia="ru-RU"/>
        </w:rPr>
        <w:t xml:space="preserve">  проведено </w:t>
      </w:r>
      <w:r w:rsidRPr="007D58A2">
        <w:rPr>
          <w:rFonts w:ascii="Times New Roman" w:eastAsia="Times New Roman" w:hAnsi="Times New Roman" w:cs="Times New Roman"/>
          <w:b/>
          <w:spacing w:val="-6"/>
          <w:sz w:val="28"/>
          <w:szCs w:val="28"/>
          <w:lang w:eastAsia="ru-RU"/>
        </w:rPr>
        <w:t xml:space="preserve">2018 </w:t>
      </w:r>
      <w:r w:rsidRPr="007D58A2">
        <w:rPr>
          <w:rFonts w:ascii="Times New Roman" w:eastAsia="Times New Roman" w:hAnsi="Times New Roman" w:cs="Times New Roman"/>
          <w:spacing w:val="-6"/>
          <w:sz w:val="28"/>
          <w:szCs w:val="28"/>
          <w:lang w:eastAsia="ru-RU"/>
        </w:rPr>
        <w:t xml:space="preserve">проверок при участии </w:t>
      </w:r>
      <w:r w:rsidRPr="007D58A2">
        <w:rPr>
          <w:rFonts w:ascii="Times New Roman" w:eastAsia="Times New Roman" w:hAnsi="Times New Roman" w:cs="Times New Roman"/>
          <w:b/>
          <w:spacing w:val="-6"/>
          <w:sz w:val="28"/>
          <w:szCs w:val="28"/>
          <w:lang w:eastAsia="ru-RU"/>
        </w:rPr>
        <w:t xml:space="preserve">17 инспекторов (126 проверок </w:t>
      </w:r>
      <w:r>
        <w:rPr>
          <w:rFonts w:ascii="Times New Roman" w:eastAsia="Times New Roman" w:hAnsi="Times New Roman" w:cs="Times New Roman"/>
          <w:b/>
          <w:spacing w:val="-6"/>
          <w:sz w:val="28"/>
          <w:szCs w:val="28"/>
          <w:lang w:eastAsia="ru-RU"/>
        </w:rPr>
        <w:br/>
      </w:r>
      <w:r w:rsidRPr="007D58A2">
        <w:rPr>
          <w:rFonts w:ascii="Times New Roman" w:eastAsia="Times New Roman" w:hAnsi="Times New Roman" w:cs="Times New Roman"/>
          <w:b/>
          <w:spacing w:val="-6"/>
          <w:sz w:val="28"/>
          <w:szCs w:val="28"/>
          <w:lang w:eastAsia="ru-RU"/>
        </w:rPr>
        <w:t xml:space="preserve">на инспектора), </w:t>
      </w:r>
      <w:r w:rsidRPr="007D58A2">
        <w:rPr>
          <w:rFonts w:ascii="Times New Roman" w:eastAsia="Times New Roman" w:hAnsi="Times New Roman" w:cs="Times New Roman"/>
          <w:spacing w:val="-6"/>
          <w:sz w:val="28"/>
          <w:szCs w:val="28"/>
          <w:lang w:eastAsia="ru-RU"/>
        </w:rPr>
        <w:t xml:space="preserve">из них: </w:t>
      </w:r>
    </w:p>
    <w:p w:rsidR="007D58A2" w:rsidRPr="007D58A2" w:rsidRDefault="007D58A2" w:rsidP="007D58A2">
      <w:pPr>
        <w:spacing w:after="0" w:line="312" w:lineRule="auto"/>
        <w:ind w:firstLine="709"/>
        <w:jc w:val="both"/>
        <w:rPr>
          <w:rFonts w:ascii="Times New Roman" w:eastAsia="Times New Roman" w:hAnsi="Times New Roman" w:cs="Times New Roman"/>
          <w:spacing w:val="-6"/>
          <w:sz w:val="28"/>
          <w:szCs w:val="28"/>
          <w:lang w:eastAsia="ru-RU"/>
        </w:rPr>
      </w:pPr>
      <w:r w:rsidRPr="007D58A2">
        <w:rPr>
          <w:rFonts w:ascii="Times New Roman" w:eastAsia="Times New Roman" w:hAnsi="Times New Roman" w:cs="Times New Roman"/>
          <w:spacing w:val="-6"/>
          <w:sz w:val="28"/>
          <w:szCs w:val="28"/>
          <w:lang w:eastAsia="ru-RU"/>
        </w:rPr>
        <w:t>65 – плановые проверки отдела</w:t>
      </w:r>
    </w:p>
    <w:p w:rsidR="007D58A2" w:rsidRPr="007D58A2" w:rsidRDefault="007D58A2" w:rsidP="007D58A2">
      <w:pPr>
        <w:spacing w:after="0" w:line="312" w:lineRule="auto"/>
        <w:ind w:firstLine="709"/>
        <w:jc w:val="both"/>
        <w:rPr>
          <w:rFonts w:ascii="Times New Roman" w:eastAsia="Times New Roman" w:hAnsi="Times New Roman" w:cs="Times New Roman"/>
          <w:spacing w:val="-6"/>
          <w:sz w:val="28"/>
          <w:szCs w:val="28"/>
          <w:lang w:eastAsia="ru-RU"/>
        </w:rPr>
      </w:pPr>
      <w:r w:rsidRPr="007D58A2">
        <w:rPr>
          <w:rFonts w:ascii="Times New Roman" w:eastAsia="Times New Roman" w:hAnsi="Times New Roman" w:cs="Times New Roman"/>
          <w:spacing w:val="-6"/>
          <w:sz w:val="28"/>
          <w:szCs w:val="28"/>
          <w:lang w:eastAsia="ru-RU"/>
        </w:rPr>
        <w:t>25 – проверки совместно с другими отделами</w:t>
      </w:r>
    </w:p>
    <w:p w:rsidR="007D58A2" w:rsidRPr="007D58A2" w:rsidRDefault="007D58A2" w:rsidP="007D58A2">
      <w:pPr>
        <w:spacing w:after="0" w:line="312" w:lineRule="auto"/>
        <w:ind w:firstLine="709"/>
        <w:jc w:val="both"/>
        <w:rPr>
          <w:rFonts w:ascii="Times New Roman" w:eastAsia="Times New Roman" w:hAnsi="Times New Roman" w:cs="Times New Roman"/>
          <w:spacing w:val="-6"/>
          <w:sz w:val="28"/>
          <w:szCs w:val="28"/>
          <w:lang w:eastAsia="ru-RU"/>
        </w:rPr>
      </w:pPr>
      <w:r w:rsidRPr="007D58A2">
        <w:rPr>
          <w:rFonts w:ascii="Times New Roman" w:eastAsia="Times New Roman" w:hAnsi="Times New Roman" w:cs="Times New Roman"/>
          <w:spacing w:val="-6"/>
          <w:sz w:val="28"/>
          <w:szCs w:val="28"/>
          <w:lang w:eastAsia="ru-RU"/>
        </w:rPr>
        <w:t xml:space="preserve">12 – внеплановые проверке по контролю выполнения предписания </w:t>
      </w:r>
    </w:p>
    <w:p w:rsidR="007D58A2" w:rsidRPr="007D58A2" w:rsidRDefault="007D58A2" w:rsidP="007D58A2">
      <w:pPr>
        <w:spacing w:after="0" w:line="312" w:lineRule="auto"/>
        <w:ind w:firstLine="709"/>
        <w:jc w:val="both"/>
        <w:rPr>
          <w:rFonts w:ascii="Times New Roman" w:eastAsia="Times New Roman" w:hAnsi="Times New Roman" w:cs="Times New Roman"/>
          <w:spacing w:val="-6"/>
          <w:sz w:val="28"/>
          <w:szCs w:val="28"/>
          <w:lang w:eastAsia="ru-RU"/>
        </w:rPr>
      </w:pPr>
      <w:r w:rsidRPr="007D58A2">
        <w:rPr>
          <w:rFonts w:ascii="Times New Roman" w:eastAsia="Times New Roman" w:hAnsi="Times New Roman" w:cs="Times New Roman"/>
          <w:spacing w:val="-6"/>
          <w:sz w:val="28"/>
          <w:szCs w:val="28"/>
          <w:lang w:eastAsia="ru-RU"/>
        </w:rPr>
        <w:t>4 – по проверкам 10 управления Ростехнадзора</w:t>
      </w:r>
    </w:p>
    <w:p w:rsidR="007D58A2" w:rsidRPr="007D58A2" w:rsidRDefault="007D58A2" w:rsidP="007D58A2">
      <w:pPr>
        <w:spacing w:after="0" w:line="312" w:lineRule="auto"/>
        <w:ind w:firstLine="709"/>
        <w:jc w:val="both"/>
        <w:rPr>
          <w:rFonts w:ascii="Times New Roman" w:eastAsia="Times New Roman" w:hAnsi="Times New Roman" w:cs="Times New Roman"/>
          <w:spacing w:val="-6"/>
          <w:sz w:val="28"/>
          <w:szCs w:val="28"/>
          <w:lang w:eastAsia="ru-RU"/>
        </w:rPr>
      </w:pPr>
      <w:r w:rsidRPr="007D58A2">
        <w:rPr>
          <w:rFonts w:ascii="Times New Roman" w:eastAsia="Times New Roman" w:hAnsi="Times New Roman" w:cs="Times New Roman"/>
          <w:spacing w:val="-6"/>
          <w:sz w:val="28"/>
          <w:szCs w:val="28"/>
          <w:lang w:eastAsia="ru-RU"/>
        </w:rPr>
        <w:t>2 – проверки по мотивированному представлению</w:t>
      </w:r>
    </w:p>
    <w:p w:rsidR="007D58A2" w:rsidRPr="007D58A2" w:rsidRDefault="007D58A2" w:rsidP="007D58A2">
      <w:pPr>
        <w:spacing w:after="0" w:line="312" w:lineRule="auto"/>
        <w:ind w:firstLine="709"/>
        <w:jc w:val="both"/>
        <w:rPr>
          <w:rFonts w:ascii="Times New Roman" w:eastAsia="Times New Roman" w:hAnsi="Times New Roman" w:cs="Times New Roman"/>
          <w:spacing w:val="-6"/>
          <w:sz w:val="28"/>
          <w:szCs w:val="28"/>
          <w:lang w:eastAsia="ru-RU"/>
        </w:rPr>
      </w:pPr>
      <w:r w:rsidRPr="007D58A2">
        <w:rPr>
          <w:rFonts w:ascii="Times New Roman" w:eastAsia="Times New Roman" w:hAnsi="Times New Roman" w:cs="Times New Roman"/>
          <w:spacing w:val="-6"/>
          <w:sz w:val="28"/>
          <w:szCs w:val="28"/>
          <w:lang w:eastAsia="ru-RU"/>
        </w:rPr>
        <w:t xml:space="preserve">1 – проверка по требованию прокуратуры </w:t>
      </w:r>
    </w:p>
    <w:p w:rsidR="007D58A2" w:rsidRPr="007D58A2" w:rsidRDefault="007D58A2" w:rsidP="007D58A2">
      <w:pPr>
        <w:spacing w:after="0" w:line="312" w:lineRule="auto"/>
        <w:ind w:firstLine="709"/>
        <w:jc w:val="both"/>
        <w:rPr>
          <w:rFonts w:ascii="Times New Roman" w:eastAsia="Times New Roman" w:hAnsi="Times New Roman" w:cs="Times New Roman"/>
          <w:spacing w:val="-6"/>
          <w:sz w:val="28"/>
          <w:szCs w:val="28"/>
          <w:lang w:eastAsia="ru-RU"/>
        </w:rPr>
      </w:pPr>
      <w:r w:rsidRPr="007D58A2">
        <w:rPr>
          <w:rFonts w:ascii="Times New Roman" w:eastAsia="Times New Roman" w:hAnsi="Times New Roman" w:cs="Times New Roman"/>
          <w:spacing w:val="-6"/>
          <w:sz w:val="28"/>
          <w:szCs w:val="28"/>
          <w:lang w:eastAsia="ru-RU"/>
        </w:rPr>
        <w:t>38 – проверки подготовки к прохождению осенне-зимнего периода</w:t>
      </w:r>
    </w:p>
    <w:p w:rsidR="007D58A2" w:rsidRDefault="007D58A2" w:rsidP="007D58A2">
      <w:pPr>
        <w:spacing w:after="0" w:line="312" w:lineRule="auto"/>
        <w:ind w:firstLine="709"/>
        <w:jc w:val="both"/>
        <w:rPr>
          <w:rFonts w:ascii="Times New Roman" w:eastAsia="Times New Roman" w:hAnsi="Times New Roman" w:cs="Times New Roman"/>
          <w:spacing w:val="-6"/>
          <w:sz w:val="28"/>
          <w:szCs w:val="28"/>
          <w:lang w:eastAsia="ru-RU"/>
        </w:rPr>
      </w:pPr>
      <w:r w:rsidRPr="007D58A2">
        <w:rPr>
          <w:rFonts w:ascii="Times New Roman" w:eastAsia="Times New Roman" w:hAnsi="Times New Roman" w:cs="Times New Roman"/>
          <w:spacing w:val="-6"/>
          <w:sz w:val="28"/>
          <w:szCs w:val="28"/>
          <w:lang w:eastAsia="ru-RU"/>
        </w:rPr>
        <w:t xml:space="preserve">1871 – проверки по оказанию госуслуг, в том числе: </w:t>
      </w:r>
    </w:p>
    <w:p w:rsidR="007D58A2" w:rsidRPr="007D58A2" w:rsidRDefault="007D58A2" w:rsidP="007D58A2">
      <w:pPr>
        <w:spacing w:after="0" w:line="312" w:lineRule="auto"/>
        <w:ind w:firstLine="709"/>
        <w:jc w:val="both"/>
        <w:rPr>
          <w:rFonts w:ascii="Times New Roman" w:eastAsia="Times New Roman" w:hAnsi="Times New Roman" w:cs="Times New Roman"/>
          <w:spacing w:val="-6"/>
          <w:sz w:val="28"/>
          <w:szCs w:val="28"/>
          <w:lang w:eastAsia="ru-RU"/>
        </w:rPr>
      </w:pPr>
      <w:r w:rsidRPr="007D58A2">
        <w:rPr>
          <w:rFonts w:ascii="Times New Roman" w:eastAsia="Times New Roman" w:hAnsi="Times New Roman" w:cs="Times New Roman"/>
          <w:spacing w:val="-6"/>
          <w:sz w:val="28"/>
          <w:szCs w:val="28"/>
          <w:lang w:eastAsia="ru-RU"/>
        </w:rPr>
        <w:t xml:space="preserve">1374 – по заявлениям на допуск (положительное решение), </w:t>
      </w:r>
      <w:r>
        <w:rPr>
          <w:rFonts w:ascii="Times New Roman" w:eastAsia="Times New Roman" w:hAnsi="Times New Roman" w:cs="Times New Roman"/>
          <w:spacing w:val="-6"/>
          <w:sz w:val="28"/>
          <w:szCs w:val="28"/>
          <w:lang w:eastAsia="ru-RU"/>
        </w:rPr>
        <w:br/>
      </w:r>
      <w:r w:rsidRPr="007D58A2">
        <w:rPr>
          <w:rFonts w:ascii="Times New Roman" w:eastAsia="Times New Roman" w:hAnsi="Times New Roman" w:cs="Times New Roman"/>
          <w:spacing w:val="-6"/>
          <w:sz w:val="28"/>
          <w:szCs w:val="28"/>
          <w:lang w:eastAsia="ru-RU"/>
        </w:rPr>
        <w:t xml:space="preserve">41 – по согласованию границ охранных зон; 12 – аттестация лиц, осуществляющих профессиональную деятельность, связанную с оперативно-диспетчерским управлением в электроэнергетике, </w:t>
      </w:r>
      <w:r>
        <w:rPr>
          <w:rFonts w:ascii="Times New Roman" w:eastAsia="Times New Roman" w:hAnsi="Times New Roman" w:cs="Times New Roman"/>
          <w:spacing w:val="-6"/>
          <w:sz w:val="28"/>
          <w:szCs w:val="28"/>
          <w:lang w:eastAsia="ru-RU"/>
        </w:rPr>
        <w:t>254 –</w:t>
      </w:r>
      <w:r w:rsidRPr="007D58A2">
        <w:rPr>
          <w:rFonts w:ascii="Times New Roman" w:eastAsia="Times New Roman" w:hAnsi="Times New Roman" w:cs="Times New Roman"/>
          <w:spacing w:val="-6"/>
          <w:sz w:val="28"/>
          <w:szCs w:val="28"/>
          <w:lang w:eastAsia="ru-RU"/>
        </w:rPr>
        <w:t xml:space="preserve"> по регистрации электролабораторий (положительное решение).</w:t>
      </w:r>
    </w:p>
    <w:p w:rsidR="007D58A2" w:rsidRPr="007D58A2" w:rsidRDefault="007D58A2" w:rsidP="007D58A2">
      <w:pPr>
        <w:spacing w:after="0" w:line="312" w:lineRule="auto"/>
        <w:ind w:firstLine="709"/>
        <w:jc w:val="both"/>
        <w:rPr>
          <w:rFonts w:ascii="Times New Roman" w:eastAsia="Times New Roman" w:hAnsi="Times New Roman" w:cs="Times New Roman"/>
          <w:b/>
          <w:spacing w:val="-6"/>
          <w:sz w:val="28"/>
          <w:szCs w:val="28"/>
          <w:lang w:eastAsia="ru-RU"/>
        </w:rPr>
      </w:pPr>
      <w:r w:rsidRPr="007D58A2">
        <w:rPr>
          <w:rFonts w:ascii="Times New Roman" w:eastAsia="Times New Roman" w:hAnsi="Times New Roman" w:cs="Times New Roman"/>
          <w:b/>
          <w:spacing w:val="-6"/>
          <w:sz w:val="28"/>
          <w:szCs w:val="28"/>
          <w:lang w:eastAsia="ru-RU"/>
        </w:rPr>
        <w:t>Выявлено 3985 нарушений:</w:t>
      </w:r>
    </w:p>
    <w:p w:rsidR="007D58A2" w:rsidRPr="007D58A2" w:rsidRDefault="007D58A2" w:rsidP="007D58A2">
      <w:pPr>
        <w:spacing w:after="0" w:line="312" w:lineRule="auto"/>
        <w:ind w:firstLine="709"/>
        <w:jc w:val="both"/>
        <w:rPr>
          <w:rFonts w:ascii="Times New Roman" w:eastAsia="Times New Roman" w:hAnsi="Times New Roman" w:cs="Times New Roman"/>
          <w:spacing w:val="-6"/>
          <w:sz w:val="28"/>
          <w:szCs w:val="28"/>
          <w:lang w:eastAsia="ru-RU"/>
        </w:rPr>
      </w:pPr>
      <w:r w:rsidRPr="007D58A2">
        <w:rPr>
          <w:rFonts w:ascii="Times New Roman" w:eastAsia="Times New Roman" w:hAnsi="Times New Roman" w:cs="Times New Roman"/>
          <w:spacing w:val="-6"/>
          <w:sz w:val="28"/>
          <w:szCs w:val="28"/>
          <w:lang w:eastAsia="ru-RU"/>
        </w:rPr>
        <w:t xml:space="preserve">1171 – при плановых проверках отдела </w:t>
      </w:r>
    </w:p>
    <w:p w:rsidR="007D58A2" w:rsidRPr="007D58A2" w:rsidRDefault="007D58A2" w:rsidP="007D58A2">
      <w:pPr>
        <w:spacing w:after="0" w:line="312" w:lineRule="auto"/>
        <w:ind w:firstLine="709"/>
        <w:jc w:val="both"/>
        <w:rPr>
          <w:rFonts w:ascii="Times New Roman" w:eastAsia="Times New Roman" w:hAnsi="Times New Roman" w:cs="Times New Roman"/>
          <w:spacing w:val="-6"/>
          <w:sz w:val="28"/>
          <w:szCs w:val="28"/>
          <w:lang w:eastAsia="ru-RU"/>
        </w:rPr>
      </w:pPr>
      <w:r w:rsidRPr="007D58A2">
        <w:rPr>
          <w:rFonts w:ascii="Times New Roman" w:eastAsia="Times New Roman" w:hAnsi="Times New Roman" w:cs="Times New Roman"/>
          <w:spacing w:val="-6"/>
          <w:sz w:val="28"/>
          <w:szCs w:val="28"/>
          <w:lang w:eastAsia="ru-RU"/>
        </w:rPr>
        <w:t>339 – проверки совместно с другими отделами</w:t>
      </w:r>
    </w:p>
    <w:p w:rsidR="007D58A2" w:rsidRPr="007D58A2" w:rsidRDefault="007D58A2" w:rsidP="007D58A2">
      <w:pPr>
        <w:spacing w:after="0" w:line="312" w:lineRule="auto"/>
        <w:ind w:firstLine="709"/>
        <w:jc w:val="both"/>
        <w:rPr>
          <w:rFonts w:ascii="Times New Roman" w:eastAsia="Times New Roman" w:hAnsi="Times New Roman" w:cs="Times New Roman"/>
          <w:spacing w:val="-6"/>
          <w:sz w:val="28"/>
          <w:szCs w:val="28"/>
          <w:lang w:eastAsia="ru-RU"/>
        </w:rPr>
      </w:pPr>
      <w:r w:rsidRPr="007D58A2">
        <w:rPr>
          <w:rFonts w:ascii="Times New Roman" w:eastAsia="Times New Roman" w:hAnsi="Times New Roman" w:cs="Times New Roman"/>
          <w:spacing w:val="-6"/>
          <w:sz w:val="28"/>
          <w:szCs w:val="28"/>
          <w:lang w:eastAsia="ru-RU"/>
        </w:rPr>
        <w:t>495 – проверках с 10 управлением Ростехнадзора</w:t>
      </w:r>
    </w:p>
    <w:p w:rsidR="007D58A2" w:rsidRPr="007D58A2" w:rsidRDefault="007D58A2" w:rsidP="007D58A2">
      <w:pPr>
        <w:spacing w:after="0" w:line="312" w:lineRule="auto"/>
        <w:ind w:firstLine="709"/>
        <w:jc w:val="both"/>
        <w:rPr>
          <w:rFonts w:ascii="Times New Roman" w:eastAsia="Times New Roman" w:hAnsi="Times New Roman" w:cs="Times New Roman"/>
          <w:spacing w:val="-6"/>
          <w:sz w:val="28"/>
          <w:szCs w:val="28"/>
          <w:lang w:eastAsia="ru-RU"/>
        </w:rPr>
      </w:pPr>
      <w:r w:rsidRPr="007D58A2">
        <w:rPr>
          <w:rFonts w:ascii="Times New Roman" w:eastAsia="Times New Roman" w:hAnsi="Times New Roman" w:cs="Times New Roman"/>
          <w:spacing w:val="-6"/>
          <w:sz w:val="28"/>
          <w:szCs w:val="28"/>
          <w:lang w:eastAsia="ru-RU"/>
        </w:rPr>
        <w:t xml:space="preserve">1332 – рассмотрение заявлений на допуск </w:t>
      </w:r>
    </w:p>
    <w:p w:rsidR="007D58A2" w:rsidRPr="007D58A2" w:rsidRDefault="007D58A2" w:rsidP="007D58A2">
      <w:pPr>
        <w:spacing w:after="0" w:line="312" w:lineRule="auto"/>
        <w:ind w:firstLine="709"/>
        <w:jc w:val="both"/>
        <w:rPr>
          <w:rFonts w:ascii="Times New Roman" w:eastAsia="Times New Roman" w:hAnsi="Times New Roman" w:cs="Times New Roman"/>
          <w:spacing w:val="-6"/>
          <w:sz w:val="28"/>
          <w:szCs w:val="28"/>
          <w:lang w:eastAsia="ru-RU"/>
        </w:rPr>
      </w:pPr>
      <w:r w:rsidRPr="007D58A2">
        <w:rPr>
          <w:rFonts w:ascii="Times New Roman" w:eastAsia="Times New Roman" w:hAnsi="Times New Roman" w:cs="Times New Roman"/>
          <w:spacing w:val="-6"/>
          <w:sz w:val="28"/>
          <w:szCs w:val="28"/>
          <w:lang w:eastAsia="ru-RU"/>
        </w:rPr>
        <w:t xml:space="preserve">213 – регистрация электролабораторий. </w:t>
      </w:r>
    </w:p>
    <w:p w:rsidR="007D58A2" w:rsidRPr="007D58A2" w:rsidRDefault="007D58A2" w:rsidP="007D58A2">
      <w:pPr>
        <w:spacing w:after="0" w:line="312" w:lineRule="auto"/>
        <w:ind w:firstLine="709"/>
        <w:jc w:val="both"/>
        <w:rPr>
          <w:rFonts w:ascii="Times New Roman" w:eastAsia="Times New Roman" w:hAnsi="Times New Roman" w:cs="Times New Roman"/>
          <w:spacing w:val="-6"/>
          <w:sz w:val="28"/>
          <w:szCs w:val="28"/>
          <w:lang w:eastAsia="ru-RU"/>
        </w:rPr>
      </w:pPr>
      <w:r w:rsidRPr="007D58A2">
        <w:rPr>
          <w:rFonts w:ascii="Times New Roman" w:eastAsia="Times New Roman" w:hAnsi="Times New Roman" w:cs="Times New Roman"/>
          <w:spacing w:val="-6"/>
          <w:sz w:val="28"/>
          <w:szCs w:val="28"/>
          <w:lang w:eastAsia="ru-RU"/>
        </w:rPr>
        <w:t>435 – при проверках подготовки к ОЗП</w:t>
      </w:r>
    </w:p>
    <w:p w:rsidR="007D58A2" w:rsidRPr="007D58A2" w:rsidRDefault="007D58A2" w:rsidP="007D58A2">
      <w:pPr>
        <w:spacing w:after="0" w:line="312" w:lineRule="auto"/>
        <w:ind w:firstLine="709"/>
        <w:jc w:val="both"/>
        <w:rPr>
          <w:rFonts w:ascii="Times New Roman" w:eastAsia="Times New Roman" w:hAnsi="Times New Roman" w:cs="Times New Roman"/>
          <w:spacing w:val="-6"/>
          <w:sz w:val="28"/>
          <w:szCs w:val="28"/>
          <w:lang w:eastAsia="ru-RU"/>
        </w:rPr>
      </w:pPr>
      <w:r w:rsidRPr="007D58A2">
        <w:rPr>
          <w:rFonts w:ascii="Times New Roman" w:eastAsia="Times New Roman" w:hAnsi="Times New Roman" w:cs="Times New Roman"/>
          <w:spacing w:val="-6"/>
          <w:sz w:val="28"/>
          <w:szCs w:val="28"/>
          <w:lang w:eastAsia="ru-RU"/>
        </w:rPr>
        <w:t>Совместно с 10 управлением Ростехнадзора проводили проверки структурных подразделений ОАО «РЖД» АО «Мосводоканал».</w:t>
      </w:r>
    </w:p>
    <w:p w:rsidR="007D58A2" w:rsidRPr="007D58A2" w:rsidRDefault="007D58A2" w:rsidP="007D58A2">
      <w:pPr>
        <w:spacing w:after="0" w:line="312" w:lineRule="auto"/>
        <w:ind w:firstLine="709"/>
        <w:jc w:val="both"/>
        <w:rPr>
          <w:rFonts w:ascii="Times New Roman" w:eastAsia="Times New Roman" w:hAnsi="Times New Roman" w:cs="Times New Roman"/>
          <w:spacing w:val="-6"/>
          <w:sz w:val="28"/>
          <w:szCs w:val="28"/>
          <w:lang w:eastAsia="ru-RU"/>
        </w:rPr>
      </w:pPr>
      <w:r w:rsidRPr="007D58A2">
        <w:rPr>
          <w:rFonts w:ascii="Times New Roman" w:eastAsia="Times New Roman" w:hAnsi="Times New Roman" w:cs="Times New Roman"/>
          <w:spacing w:val="-6"/>
          <w:sz w:val="28"/>
          <w:szCs w:val="28"/>
          <w:lang w:eastAsia="ru-RU"/>
        </w:rPr>
        <w:t xml:space="preserve">Рассмотрено 106 обращений от энергоснабжающих организаций </w:t>
      </w:r>
      <w:r>
        <w:rPr>
          <w:rFonts w:ascii="Times New Roman" w:eastAsia="Times New Roman" w:hAnsi="Times New Roman" w:cs="Times New Roman"/>
          <w:spacing w:val="-6"/>
          <w:sz w:val="28"/>
          <w:szCs w:val="28"/>
          <w:lang w:eastAsia="ru-RU"/>
        </w:rPr>
        <w:br/>
      </w:r>
      <w:r w:rsidRPr="007D58A2">
        <w:rPr>
          <w:rFonts w:ascii="Times New Roman" w:eastAsia="Times New Roman" w:hAnsi="Times New Roman" w:cs="Times New Roman"/>
          <w:spacing w:val="-6"/>
          <w:sz w:val="28"/>
          <w:szCs w:val="28"/>
          <w:lang w:eastAsia="ru-RU"/>
        </w:rPr>
        <w:t xml:space="preserve">АО «Мосэнергосбыт», ПАО «Россети Московский регион», Горэнергосбыт </w:t>
      </w:r>
      <w:r>
        <w:rPr>
          <w:rFonts w:ascii="Times New Roman" w:eastAsia="Times New Roman" w:hAnsi="Times New Roman" w:cs="Times New Roman"/>
          <w:spacing w:val="-6"/>
          <w:sz w:val="28"/>
          <w:szCs w:val="28"/>
          <w:lang w:eastAsia="ru-RU"/>
        </w:rPr>
        <w:br/>
      </w:r>
      <w:r w:rsidRPr="007D58A2">
        <w:rPr>
          <w:rFonts w:ascii="Times New Roman" w:eastAsia="Times New Roman" w:hAnsi="Times New Roman" w:cs="Times New Roman"/>
          <w:spacing w:val="-6"/>
          <w:sz w:val="28"/>
          <w:szCs w:val="28"/>
          <w:lang w:eastAsia="ru-RU"/>
        </w:rPr>
        <w:t xml:space="preserve">ПАО «МОЭК» о необеспечении потребителем электрической и тепловой энергии полного или частичного ограничения режима потребления электрической </w:t>
      </w:r>
      <w:r>
        <w:rPr>
          <w:rFonts w:ascii="Times New Roman" w:eastAsia="Times New Roman" w:hAnsi="Times New Roman" w:cs="Times New Roman"/>
          <w:spacing w:val="-6"/>
          <w:sz w:val="28"/>
          <w:szCs w:val="28"/>
          <w:lang w:eastAsia="ru-RU"/>
        </w:rPr>
        <w:br/>
      </w:r>
      <w:r w:rsidRPr="007D58A2">
        <w:rPr>
          <w:rFonts w:ascii="Times New Roman" w:eastAsia="Times New Roman" w:hAnsi="Times New Roman" w:cs="Times New Roman"/>
          <w:spacing w:val="-6"/>
          <w:sz w:val="28"/>
          <w:szCs w:val="28"/>
          <w:lang w:eastAsia="ru-RU"/>
        </w:rPr>
        <w:t>и тепловой энергии, доступа представителей сетевой организации к принадлежащим потребителю энергопринимающим устройствам по ст.9.22 и 7.19</w:t>
      </w:r>
      <w:r w:rsidRPr="007D58A2">
        <w:rPr>
          <w:rFonts w:ascii="Times New Roman" w:eastAsia="Times New Roman" w:hAnsi="Times New Roman" w:cs="Times New Roman"/>
          <w:b/>
          <w:bCs/>
          <w:spacing w:val="-6"/>
          <w:sz w:val="28"/>
          <w:szCs w:val="28"/>
          <w:lang w:eastAsia="ru-RU"/>
        </w:rPr>
        <w:t xml:space="preserve"> </w:t>
      </w:r>
      <w:r w:rsidRPr="007D58A2">
        <w:rPr>
          <w:rFonts w:ascii="Times New Roman" w:eastAsia="Times New Roman" w:hAnsi="Times New Roman" w:cs="Times New Roman"/>
          <w:bCs/>
          <w:spacing w:val="-6"/>
          <w:sz w:val="28"/>
          <w:szCs w:val="28"/>
          <w:lang w:eastAsia="ru-RU"/>
        </w:rPr>
        <w:t>КоАП РФ</w:t>
      </w:r>
      <w:r>
        <w:rPr>
          <w:rFonts w:ascii="Times New Roman" w:eastAsia="Times New Roman" w:hAnsi="Times New Roman" w:cs="Times New Roman"/>
          <w:spacing w:val="-6"/>
          <w:sz w:val="28"/>
          <w:szCs w:val="28"/>
          <w:lang w:eastAsia="ru-RU"/>
        </w:rPr>
        <w:t xml:space="preserve">, </w:t>
      </w:r>
      <w:r>
        <w:rPr>
          <w:rFonts w:ascii="Times New Roman" w:eastAsia="Times New Roman" w:hAnsi="Times New Roman" w:cs="Times New Roman"/>
          <w:spacing w:val="-6"/>
          <w:sz w:val="28"/>
          <w:szCs w:val="28"/>
          <w:lang w:eastAsia="ru-RU"/>
        </w:rPr>
        <w:br/>
      </w:r>
      <w:r w:rsidRPr="007D58A2">
        <w:rPr>
          <w:rFonts w:ascii="Times New Roman" w:eastAsia="Times New Roman" w:hAnsi="Times New Roman" w:cs="Times New Roman"/>
          <w:spacing w:val="-6"/>
          <w:sz w:val="28"/>
          <w:szCs w:val="28"/>
          <w:lang w:eastAsia="ru-RU"/>
        </w:rPr>
        <w:t xml:space="preserve">29 дел направлено в суды. </w:t>
      </w:r>
    </w:p>
    <w:p w:rsidR="007D58A2" w:rsidRPr="007D58A2" w:rsidRDefault="007D58A2" w:rsidP="007D58A2">
      <w:pPr>
        <w:spacing w:after="0" w:line="312" w:lineRule="auto"/>
        <w:ind w:firstLine="709"/>
        <w:jc w:val="both"/>
        <w:rPr>
          <w:rFonts w:ascii="Times New Roman" w:eastAsia="Times New Roman" w:hAnsi="Times New Roman" w:cs="Times New Roman"/>
          <w:bCs/>
          <w:spacing w:val="-6"/>
          <w:sz w:val="28"/>
          <w:szCs w:val="28"/>
          <w:lang w:eastAsia="ru-RU"/>
        </w:rPr>
      </w:pPr>
      <w:r w:rsidRPr="007D58A2">
        <w:rPr>
          <w:rFonts w:ascii="Times New Roman" w:eastAsia="Times New Roman" w:hAnsi="Times New Roman" w:cs="Times New Roman"/>
          <w:bCs/>
          <w:spacing w:val="-6"/>
          <w:sz w:val="28"/>
          <w:szCs w:val="28"/>
          <w:lang w:eastAsia="ru-RU"/>
        </w:rPr>
        <w:t xml:space="preserve">Рассмотрено 5 обращений от организаций о повреждении электрических сетей и нарушении правил охраны электрических сетей напряжением свыше 1000 В </w:t>
      </w:r>
      <w:r>
        <w:rPr>
          <w:rFonts w:ascii="Times New Roman" w:eastAsia="Times New Roman" w:hAnsi="Times New Roman" w:cs="Times New Roman"/>
          <w:bCs/>
          <w:spacing w:val="-6"/>
          <w:sz w:val="28"/>
          <w:szCs w:val="28"/>
          <w:lang w:eastAsia="ru-RU"/>
        </w:rPr>
        <w:br/>
      </w:r>
      <w:r w:rsidRPr="007D58A2">
        <w:rPr>
          <w:rFonts w:ascii="Times New Roman" w:eastAsia="Times New Roman" w:hAnsi="Times New Roman" w:cs="Times New Roman"/>
          <w:bCs/>
          <w:spacing w:val="-6"/>
          <w:sz w:val="28"/>
          <w:szCs w:val="28"/>
          <w:lang w:eastAsia="ru-RU"/>
        </w:rPr>
        <w:t xml:space="preserve">по ст. 9.8 КоАП РФ, составлено 5 протоколов, наложено штрафов на сумму 50 тыс. руб. </w:t>
      </w:r>
    </w:p>
    <w:p w:rsidR="007D58A2" w:rsidRPr="007D58A2" w:rsidRDefault="007D58A2" w:rsidP="007D58A2">
      <w:pPr>
        <w:spacing w:after="0" w:line="312" w:lineRule="auto"/>
        <w:ind w:firstLine="709"/>
        <w:jc w:val="both"/>
        <w:rPr>
          <w:rFonts w:ascii="Times New Roman" w:eastAsia="Times New Roman" w:hAnsi="Times New Roman" w:cs="Times New Roman"/>
          <w:bCs/>
          <w:spacing w:val="-6"/>
          <w:sz w:val="28"/>
          <w:szCs w:val="28"/>
          <w:lang w:eastAsia="ru-RU"/>
        </w:rPr>
      </w:pPr>
      <w:r w:rsidRPr="007D58A2">
        <w:rPr>
          <w:rFonts w:ascii="Times New Roman" w:eastAsia="Times New Roman" w:hAnsi="Times New Roman" w:cs="Times New Roman"/>
          <w:bCs/>
          <w:spacing w:val="-6"/>
          <w:sz w:val="28"/>
          <w:szCs w:val="28"/>
          <w:lang w:eastAsia="ru-RU"/>
        </w:rPr>
        <w:t xml:space="preserve">Рассмотрено 2 обращения от граждан по вопросу неудовлетворительной работы тепловых энергоустановок, по итогам проверок составлено 5 протоколов </w:t>
      </w:r>
      <w:r>
        <w:rPr>
          <w:rFonts w:ascii="Times New Roman" w:eastAsia="Times New Roman" w:hAnsi="Times New Roman" w:cs="Times New Roman"/>
          <w:bCs/>
          <w:spacing w:val="-6"/>
          <w:sz w:val="28"/>
          <w:szCs w:val="28"/>
          <w:lang w:eastAsia="ru-RU"/>
        </w:rPr>
        <w:br/>
      </w:r>
      <w:r w:rsidRPr="007D58A2">
        <w:rPr>
          <w:rFonts w:ascii="Times New Roman" w:eastAsia="Times New Roman" w:hAnsi="Times New Roman" w:cs="Times New Roman"/>
          <w:bCs/>
          <w:spacing w:val="-6"/>
          <w:sz w:val="28"/>
          <w:szCs w:val="28"/>
          <w:lang w:eastAsia="ru-RU"/>
        </w:rPr>
        <w:t>на эксплуатирующие организации, наложено штрафов на сумму 34 тыс. руб.</w:t>
      </w:r>
    </w:p>
    <w:p w:rsidR="007D58A2" w:rsidRPr="007D58A2" w:rsidRDefault="007D58A2" w:rsidP="007D58A2">
      <w:pPr>
        <w:spacing w:after="0" w:line="312" w:lineRule="auto"/>
        <w:ind w:firstLine="709"/>
        <w:jc w:val="both"/>
        <w:rPr>
          <w:rFonts w:ascii="Times New Roman" w:eastAsia="Times New Roman" w:hAnsi="Times New Roman" w:cs="Times New Roman"/>
          <w:bCs/>
          <w:spacing w:val="-6"/>
          <w:sz w:val="28"/>
          <w:szCs w:val="28"/>
          <w:lang w:eastAsia="ru-RU"/>
        </w:rPr>
      </w:pPr>
      <w:r w:rsidRPr="007D58A2">
        <w:rPr>
          <w:rFonts w:ascii="Times New Roman" w:eastAsia="Times New Roman" w:hAnsi="Times New Roman" w:cs="Times New Roman"/>
          <w:bCs/>
          <w:spacing w:val="-6"/>
          <w:sz w:val="28"/>
          <w:szCs w:val="28"/>
          <w:lang w:eastAsia="ru-RU"/>
        </w:rPr>
        <w:t xml:space="preserve">В соответствие с Правилами оценки готовности к отопительному периоду </w:t>
      </w:r>
      <w:r>
        <w:rPr>
          <w:rFonts w:ascii="Times New Roman" w:eastAsia="Times New Roman" w:hAnsi="Times New Roman" w:cs="Times New Roman"/>
          <w:bCs/>
          <w:spacing w:val="-6"/>
          <w:sz w:val="28"/>
          <w:szCs w:val="28"/>
          <w:lang w:eastAsia="ru-RU"/>
        </w:rPr>
        <w:br/>
      </w:r>
      <w:r w:rsidRPr="007D58A2">
        <w:rPr>
          <w:rFonts w:ascii="Times New Roman" w:eastAsia="Times New Roman" w:hAnsi="Times New Roman" w:cs="Times New Roman"/>
          <w:bCs/>
          <w:spacing w:val="-6"/>
          <w:sz w:val="28"/>
          <w:szCs w:val="28"/>
          <w:lang w:eastAsia="ru-RU"/>
        </w:rPr>
        <w:t xml:space="preserve">от 12.03.2013 № 103 МТУ Ростехнадзора принимает участие в работе комиссий </w:t>
      </w:r>
      <w:r>
        <w:rPr>
          <w:rFonts w:ascii="Times New Roman" w:eastAsia="Times New Roman" w:hAnsi="Times New Roman" w:cs="Times New Roman"/>
          <w:bCs/>
          <w:spacing w:val="-6"/>
          <w:sz w:val="28"/>
          <w:szCs w:val="28"/>
          <w:lang w:eastAsia="ru-RU"/>
        </w:rPr>
        <w:br/>
      </w:r>
      <w:r w:rsidRPr="007D58A2">
        <w:rPr>
          <w:rFonts w:ascii="Times New Roman" w:eastAsia="Times New Roman" w:hAnsi="Times New Roman" w:cs="Times New Roman"/>
          <w:bCs/>
          <w:spacing w:val="-6"/>
          <w:sz w:val="28"/>
          <w:szCs w:val="28"/>
          <w:lang w:eastAsia="ru-RU"/>
        </w:rPr>
        <w:t>по оценке готовности к отопительному периоду 2022-2023 гг. потребителей тепловой энергии.</w:t>
      </w:r>
    </w:p>
    <w:p w:rsidR="007D58A2" w:rsidRPr="007D58A2" w:rsidRDefault="007D58A2" w:rsidP="007D58A2">
      <w:pPr>
        <w:spacing w:after="0" w:line="312" w:lineRule="auto"/>
        <w:ind w:firstLine="709"/>
        <w:jc w:val="both"/>
        <w:rPr>
          <w:rFonts w:ascii="Times New Roman" w:eastAsia="Times New Roman" w:hAnsi="Times New Roman" w:cs="Times New Roman"/>
          <w:bCs/>
          <w:spacing w:val="-6"/>
          <w:sz w:val="28"/>
          <w:szCs w:val="28"/>
          <w:lang w:eastAsia="ru-RU"/>
        </w:rPr>
      </w:pPr>
      <w:r w:rsidRPr="007D58A2">
        <w:rPr>
          <w:rFonts w:ascii="Times New Roman" w:eastAsia="Times New Roman" w:hAnsi="Times New Roman" w:cs="Times New Roman"/>
          <w:bCs/>
          <w:spacing w:val="-6"/>
          <w:sz w:val="28"/>
          <w:szCs w:val="28"/>
          <w:lang w:eastAsia="ru-RU"/>
        </w:rPr>
        <w:t>На текущий момент проверено 38 организаций, выявлено 435 нарушений, составлено 33 протокола об административных правонарушениях, в т.ч. 16 протоколов на юрид. лица.</w:t>
      </w:r>
    </w:p>
    <w:p w:rsidR="007D58A2" w:rsidRPr="007D58A2" w:rsidRDefault="007D58A2" w:rsidP="007D58A2">
      <w:pPr>
        <w:spacing w:after="0" w:line="312" w:lineRule="auto"/>
        <w:ind w:firstLine="709"/>
        <w:jc w:val="both"/>
        <w:rPr>
          <w:rFonts w:ascii="Times New Roman" w:eastAsia="Times New Roman" w:hAnsi="Times New Roman" w:cs="Times New Roman"/>
          <w:spacing w:val="-6"/>
          <w:sz w:val="28"/>
          <w:szCs w:val="28"/>
          <w:lang w:eastAsia="ru-RU"/>
        </w:rPr>
      </w:pPr>
      <w:r w:rsidRPr="007D58A2">
        <w:rPr>
          <w:rFonts w:ascii="Times New Roman" w:eastAsia="Times New Roman" w:hAnsi="Times New Roman" w:cs="Times New Roman"/>
          <w:spacing w:val="-6"/>
          <w:sz w:val="28"/>
          <w:szCs w:val="28"/>
          <w:lang w:eastAsia="ru-RU"/>
        </w:rPr>
        <w:t>Находится на рассмотрении 1 несчастный случай со смертельным исходом:</w:t>
      </w:r>
    </w:p>
    <w:p w:rsidR="007D58A2" w:rsidRPr="007D58A2" w:rsidRDefault="007D58A2" w:rsidP="007D58A2">
      <w:pPr>
        <w:spacing w:after="0" w:line="312" w:lineRule="auto"/>
        <w:ind w:firstLine="709"/>
        <w:jc w:val="both"/>
        <w:rPr>
          <w:rFonts w:ascii="Times New Roman" w:eastAsia="Times New Roman" w:hAnsi="Times New Roman" w:cs="Times New Roman"/>
          <w:spacing w:val="-6"/>
          <w:sz w:val="28"/>
          <w:szCs w:val="28"/>
          <w:u w:val="single"/>
          <w:lang w:eastAsia="ru-RU"/>
        </w:rPr>
      </w:pPr>
      <w:r w:rsidRPr="007D58A2">
        <w:rPr>
          <w:rFonts w:ascii="Times New Roman" w:eastAsia="Times New Roman" w:hAnsi="Times New Roman" w:cs="Times New Roman"/>
          <w:spacing w:val="-6"/>
          <w:sz w:val="28"/>
          <w:szCs w:val="28"/>
          <w:u w:val="single"/>
          <w:lang w:eastAsia="ru-RU"/>
        </w:rPr>
        <w:t>АО «ОЭК»</w:t>
      </w:r>
    </w:p>
    <w:p w:rsidR="007D58A2" w:rsidRPr="007D58A2" w:rsidRDefault="007D58A2" w:rsidP="007D58A2">
      <w:pPr>
        <w:spacing w:after="0" w:line="312" w:lineRule="auto"/>
        <w:ind w:firstLine="709"/>
        <w:jc w:val="both"/>
        <w:rPr>
          <w:rFonts w:ascii="Times New Roman" w:eastAsia="Times New Roman" w:hAnsi="Times New Roman" w:cs="Times New Roman"/>
          <w:spacing w:val="-6"/>
          <w:sz w:val="28"/>
          <w:szCs w:val="28"/>
          <w:lang w:eastAsia="ru-RU"/>
        </w:rPr>
      </w:pPr>
      <w:r w:rsidRPr="007D58A2">
        <w:rPr>
          <w:rFonts w:ascii="Times New Roman" w:eastAsia="Times New Roman" w:hAnsi="Times New Roman" w:cs="Times New Roman"/>
          <w:spacing w:val="-6"/>
          <w:sz w:val="28"/>
          <w:szCs w:val="28"/>
          <w:lang w:eastAsia="ru-RU"/>
        </w:rPr>
        <w:t xml:space="preserve">26.04.2022 в 15-00 Никитюк Н.С., мастер по эксплуатации распределительных сетей АО «ОЭК», выполняя осмотр РП 19167, расположенного по адресу: Москва, Уваровский пер., д. 3, стр. 2, приблизился на недопустимое расстояние </w:t>
      </w:r>
      <w:r>
        <w:rPr>
          <w:rFonts w:ascii="Times New Roman" w:eastAsia="Times New Roman" w:hAnsi="Times New Roman" w:cs="Times New Roman"/>
          <w:spacing w:val="-6"/>
          <w:sz w:val="28"/>
          <w:szCs w:val="28"/>
          <w:lang w:eastAsia="ru-RU"/>
        </w:rPr>
        <w:br/>
      </w:r>
      <w:r w:rsidRPr="007D58A2">
        <w:rPr>
          <w:rFonts w:ascii="Times New Roman" w:eastAsia="Times New Roman" w:hAnsi="Times New Roman" w:cs="Times New Roman"/>
          <w:spacing w:val="-6"/>
          <w:sz w:val="28"/>
          <w:szCs w:val="28"/>
          <w:lang w:eastAsia="ru-RU"/>
        </w:rPr>
        <w:t>к токоведущим частям 10 кВ и был поражен электрическим током. Проверочные мероприятия проведены, проверка завершится с получением акта судебно-медицинской экспертизы.</w:t>
      </w:r>
    </w:p>
    <w:p w:rsidR="007D58A2" w:rsidRPr="007D58A2" w:rsidRDefault="007D58A2" w:rsidP="007D58A2">
      <w:pPr>
        <w:widowControl w:val="0"/>
        <w:spacing w:after="0" w:line="312" w:lineRule="auto"/>
        <w:ind w:firstLine="709"/>
        <w:jc w:val="both"/>
        <w:rPr>
          <w:rFonts w:ascii="Times New Roman" w:eastAsia="Times New Roman" w:hAnsi="Times New Roman" w:cs="Times New Roman"/>
          <w:b/>
          <w:spacing w:val="-6"/>
          <w:sz w:val="28"/>
          <w:szCs w:val="28"/>
          <w:lang w:eastAsia="ru-RU"/>
        </w:rPr>
      </w:pPr>
      <w:r w:rsidRPr="007D58A2">
        <w:rPr>
          <w:rFonts w:ascii="Times New Roman" w:eastAsia="Times New Roman" w:hAnsi="Times New Roman" w:cs="Times New Roman"/>
          <w:b/>
          <w:spacing w:val="-6"/>
          <w:sz w:val="28"/>
          <w:szCs w:val="28"/>
          <w:lang w:eastAsia="ru-RU"/>
        </w:rPr>
        <w:t>В области государственного надзора за безопасностью гидротехнических сооружений:</w:t>
      </w:r>
    </w:p>
    <w:p w:rsidR="007D58A2" w:rsidRPr="007D58A2" w:rsidRDefault="007D58A2" w:rsidP="007D58A2">
      <w:pPr>
        <w:widowControl w:val="0"/>
        <w:spacing w:after="0" w:line="312" w:lineRule="auto"/>
        <w:ind w:firstLine="709"/>
        <w:jc w:val="both"/>
        <w:rPr>
          <w:rFonts w:ascii="Times New Roman" w:eastAsia="Times New Roman" w:hAnsi="Times New Roman" w:cs="Times New Roman"/>
          <w:spacing w:val="-6"/>
          <w:sz w:val="28"/>
          <w:szCs w:val="28"/>
          <w:lang w:eastAsia="ru-RU"/>
        </w:rPr>
      </w:pPr>
      <w:r w:rsidRPr="007D58A2">
        <w:rPr>
          <w:rFonts w:ascii="Times New Roman" w:eastAsia="Times New Roman" w:hAnsi="Times New Roman" w:cs="Times New Roman"/>
          <w:spacing w:val="-6"/>
          <w:sz w:val="28"/>
          <w:szCs w:val="28"/>
          <w:lang w:eastAsia="ru-RU"/>
        </w:rPr>
        <w:t>МТУ Ростехнадзора осуществляет контроль за соблюдением юридическими лицами, индивидуальными предпринимателями в процессе осуществления деятельности по эксплуатации, капитальному ремонту, консервации и ликвидации гидроте</w:t>
      </w:r>
      <w:r>
        <w:rPr>
          <w:rFonts w:ascii="Times New Roman" w:eastAsia="Times New Roman" w:hAnsi="Times New Roman" w:cs="Times New Roman"/>
          <w:spacing w:val="-6"/>
          <w:sz w:val="28"/>
          <w:szCs w:val="28"/>
          <w:lang w:eastAsia="ru-RU"/>
        </w:rPr>
        <w:t>хнических сооружений требований</w:t>
      </w:r>
      <w:r w:rsidRPr="007D58A2">
        <w:rPr>
          <w:rFonts w:ascii="Times New Roman" w:eastAsia="Times New Roman" w:hAnsi="Times New Roman" w:cs="Times New Roman"/>
          <w:spacing w:val="-6"/>
          <w:sz w:val="28"/>
          <w:szCs w:val="28"/>
          <w:lang w:eastAsia="ru-RU"/>
        </w:rPr>
        <w:t xml:space="preserve"> к обеспечению безопасности гидротехнических сооружений (за исключением судоходных и портовых гидротехнических сооружений).</w:t>
      </w:r>
    </w:p>
    <w:p w:rsidR="007D58A2" w:rsidRPr="007D58A2" w:rsidRDefault="007D58A2" w:rsidP="007D58A2">
      <w:pPr>
        <w:spacing w:after="0" w:line="312" w:lineRule="auto"/>
        <w:ind w:firstLine="709"/>
        <w:jc w:val="both"/>
        <w:rPr>
          <w:rFonts w:ascii="Times New Roman" w:eastAsia="Times New Roman" w:hAnsi="Times New Roman" w:cs="Times New Roman"/>
          <w:spacing w:val="-6"/>
          <w:sz w:val="28"/>
          <w:szCs w:val="28"/>
          <w:lang w:eastAsia="ru-RU"/>
        </w:rPr>
      </w:pPr>
      <w:r w:rsidRPr="007D58A2">
        <w:rPr>
          <w:rFonts w:ascii="Times New Roman" w:eastAsia="Times New Roman" w:hAnsi="Times New Roman" w:cs="Times New Roman"/>
          <w:spacing w:val="-6"/>
          <w:sz w:val="28"/>
          <w:szCs w:val="28"/>
          <w:lang w:eastAsia="ru-RU"/>
        </w:rPr>
        <w:t xml:space="preserve">Под надзором МТУ Ростехнадзора находится 191 гидротехническое сооружение (далее – ГТС), из них 100 – бесхозяйных. </w:t>
      </w:r>
    </w:p>
    <w:p w:rsidR="007D58A2" w:rsidRPr="007D58A2" w:rsidRDefault="007D58A2" w:rsidP="007D58A2">
      <w:pPr>
        <w:spacing w:after="0" w:line="312" w:lineRule="auto"/>
        <w:ind w:firstLine="709"/>
        <w:jc w:val="both"/>
        <w:rPr>
          <w:rFonts w:ascii="Times New Roman" w:eastAsia="Times New Roman" w:hAnsi="Times New Roman" w:cs="Times New Roman"/>
          <w:spacing w:val="-6"/>
          <w:sz w:val="28"/>
          <w:szCs w:val="28"/>
          <w:lang w:eastAsia="ru-RU"/>
        </w:rPr>
      </w:pPr>
      <w:r w:rsidRPr="007D58A2">
        <w:rPr>
          <w:rFonts w:ascii="Times New Roman" w:eastAsia="Times New Roman" w:hAnsi="Times New Roman" w:cs="Times New Roman"/>
          <w:spacing w:val="-6"/>
          <w:sz w:val="28"/>
          <w:szCs w:val="28"/>
          <w:lang w:eastAsia="ru-RU"/>
        </w:rPr>
        <w:t xml:space="preserve">При осуществлении надзорной деятельности за </w:t>
      </w:r>
      <w:r w:rsidRPr="007D58A2">
        <w:rPr>
          <w:rFonts w:ascii="Times New Roman" w:eastAsia="Times New Roman" w:hAnsi="Times New Roman" w:cs="Times New Roman"/>
          <w:b/>
          <w:spacing w:val="-6"/>
          <w:sz w:val="28"/>
          <w:szCs w:val="28"/>
          <w:lang w:eastAsia="ru-RU"/>
        </w:rPr>
        <w:t>6 месяцев 2022 года</w:t>
      </w:r>
      <w:r w:rsidRPr="007D58A2">
        <w:rPr>
          <w:rFonts w:ascii="Times New Roman" w:eastAsia="Times New Roman" w:hAnsi="Times New Roman" w:cs="Times New Roman"/>
          <w:spacing w:val="-6"/>
          <w:sz w:val="28"/>
          <w:szCs w:val="28"/>
          <w:lang w:eastAsia="ru-RU"/>
        </w:rPr>
        <w:t xml:space="preserve">  проведено </w:t>
      </w:r>
      <w:r w:rsidRPr="007D58A2">
        <w:rPr>
          <w:rFonts w:ascii="Times New Roman" w:eastAsia="Times New Roman" w:hAnsi="Times New Roman" w:cs="Times New Roman"/>
          <w:b/>
          <w:spacing w:val="-6"/>
          <w:sz w:val="28"/>
          <w:szCs w:val="28"/>
          <w:lang w:eastAsia="ru-RU"/>
        </w:rPr>
        <w:t xml:space="preserve">53 </w:t>
      </w:r>
      <w:r w:rsidRPr="007D58A2">
        <w:rPr>
          <w:rFonts w:ascii="Times New Roman" w:eastAsia="Times New Roman" w:hAnsi="Times New Roman" w:cs="Times New Roman"/>
          <w:spacing w:val="-6"/>
          <w:sz w:val="28"/>
          <w:szCs w:val="28"/>
          <w:lang w:eastAsia="ru-RU"/>
        </w:rPr>
        <w:t xml:space="preserve">проверки при участии </w:t>
      </w:r>
      <w:r w:rsidRPr="007D58A2">
        <w:rPr>
          <w:rFonts w:ascii="Times New Roman" w:eastAsia="Times New Roman" w:hAnsi="Times New Roman" w:cs="Times New Roman"/>
          <w:b/>
          <w:spacing w:val="-6"/>
          <w:sz w:val="28"/>
          <w:szCs w:val="28"/>
          <w:lang w:eastAsia="ru-RU"/>
        </w:rPr>
        <w:t xml:space="preserve">2 инспекторов </w:t>
      </w:r>
      <w:r w:rsidRPr="007D58A2">
        <w:rPr>
          <w:rFonts w:ascii="Times New Roman" w:eastAsia="Times New Roman" w:hAnsi="Times New Roman" w:cs="Times New Roman"/>
          <w:spacing w:val="-6"/>
          <w:sz w:val="28"/>
          <w:szCs w:val="28"/>
          <w:lang w:eastAsia="ru-RU"/>
        </w:rPr>
        <w:t xml:space="preserve">(27 проверок на инспектора), </w:t>
      </w:r>
      <w:r>
        <w:rPr>
          <w:rFonts w:ascii="Times New Roman" w:eastAsia="Times New Roman" w:hAnsi="Times New Roman" w:cs="Times New Roman"/>
          <w:spacing w:val="-6"/>
          <w:sz w:val="28"/>
          <w:szCs w:val="28"/>
          <w:lang w:eastAsia="ru-RU"/>
        </w:rPr>
        <w:br/>
      </w:r>
      <w:r w:rsidRPr="007D58A2">
        <w:rPr>
          <w:rFonts w:ascii="Times New Roman" w:eastAsia="Times New Roman" w:hAnsi="Times New Roman" w:cs="Times New Roman"/>
          <w:spacing w:val="-6"/>
          <w:sz w:val="28"/>
          <w:szCs w:val="28"/>
          <w:lang w:eastAsia="ru-RU"/>
        </w:rPr>
        <w:t xml:space="preserve">из них: </w:t>
      </w:r>
    </w:p>
    <w:p w:rsidR="007D58A2" w:rsidRPr="007D58A2" w:rsidRDefault="007D58A2" w:rsidP="007D58A2">
      <w:pPr>
        <w:spacing w:after="0" w:line="312" w:lineRule="auto"/>
        <w:ind w:firstLine="709"/>
        <w:jc w:val="both"/>
        <w:rPr>
          <w:rFonts w:ascii="Times New Roman" w:eastAsia="Times New Roman" w:hAnsi="Times New Roman" w:cs="Times New Roman"/>
          <w:spacing w:val="-6"/>
          <w:sz w:val="28"/>
          <w:szCs w:val="28"/>
          <w:lang w:eastAsia="ru-RU"/>
        </w:rPr>
      </w:pPr>
      <w:r w:rsidRPr="007D58A2">
        <w:rPr>
          <w:rFonts w:ascii="Times New Roman" w:eastAsia="Times New Roman" w:hAnsi="Times New Roman" w:cs="Times New Roman"/>
          <w:spacing w:val="-6"/>
          <w:sz w:val="28"/>
          <w:szCs w:val="28"/>
          <w:lang w:eastAsia="ru-RU"/>
        </w:rPr>
        <w:t>1 – проверка выполнения предписаний</w:t>
      </w:r>
    </w:p>
    <w:p w:rsidR="007D58A2" w:rsidRPr="007D58A2" w:rsidRDefault="007D58A2" w:rsidP="007D58A2">
      <w:pPr>
        <w:spacing w:after="0" w:line="312" w:lineRule="auto"/>
        <w:ind w:firstLine="709"/>
        <w:jc w:val="both"/>
        <w:rPr>
          <w:rFonts w:ascii="Times New Roman" w:eastAsia="Times New Roman" w:hAnsi="Times New Roman" w:cs="Times New Roman"/>
          <w:spacing w:val="-6"/>
          <w:sz w:val="28"/>
          <w:szCs w:val="28"/>
          <w:lang w:eastAsia="ru-RU"/>
        </w:rPr>
      </w:pPr>
      <w:r w:rsidRPr="007D58A2">
        <w:rPr>
          <w:rFonts w:ascii="Times New Roman" w:eastAsia="Times New Roman" w:hAnsi="Times New Roman" w:cs="Times New Roman"/>
          <w:spacing w:val="-6"/>
          <w:sz w:val="28"/>
          <w:szCs w:val="28"/>
          <w:lang w:eastAsia="ru-RU"/>
        </w:rPr>
        <w:t>19 – по мотивированному обоснованию</w:t>
      </w:r>
    </w:p>
    <w:p w:rsidR="007D58A2" w:rsidRPr="007D58A2" w:rsidRDefault="007D58A2" w:rsidP="007D58A2">
      <w:pPr>
        <w:spacing w:after="0" w:line="312" w:lineRule="auto"/>
        <w:ind w:firstLine="709"/>
        <w:jc w:val="both"/>
        <w:rPr>
          <w:rFonts w:ascii="Times New Roman" w:eastAsia="Times New Roman" w:hAnsi="Times New Roman" w:cs="Times New Roman"/>
          <w:spacing w:val="-6"/>
          <w:sz w:val="28"/>
          <w:szCs w:val="28"/>
          <w:lang w:eastAsia="ru-RU"/>
        </w:rPr>
      </w:pPr>
      <w:r w:rsidRPr="007D58A2">
        <w:rPr>
          <w:rFonts w:ascii="Times New Roman" w:eastAsia="Times New Roman" w:hAnsi="Times New Roman" w:cs="Times New Roman"/>
          <w:spacing w:val="-6"/>
          <w:sz w:val="28"/>
          <w:szCs w:val="28"/>
          <w:lang w:eastAsia="ru-RU"/>
        </w:rPr>
        <w:t>36 – регулярные обследования</w:t>
      </w:r>
    </w:p>
    <w:p w:rsidR="007D58A2" w:rsidRPr="007D58A2" w:rsidRDefault="007D58A2" w:rsidP="007D58A2">
      <w:pPr>
        <w:spacing w:after="0" w:line="312" w:lineRule="auto"/>
        <w:ind w:firstLine="709"/>
        <w:jc w:val="both"/>
        <w:rPr>
          <w:rFonts w:ascii="Times New Roman" w:eastAsia="Times New Roman" w:hAnsi="Times New Roman" w:cs="Times New Roman"/>
          <w:spacing w:val="-6"/>
          <w:sz w:val="28"/>
          <w:szCs w:val="28"/>
          <w:lang w:eastAsia="ru-RU"/>
        </w:rPr>
      </w:pPr>
      <w:r w:rsidRPr="007D58A2">
        <w:rPr>
          <w:rFonts w:ascii="Times New Roman" w:eastAsia="Times New Roman" w:hAnsi="Times New Roman" w:cs="Times New Roman"/>
          <w:spacing w:val="-6"/>
          <w:sz w:val="28"/>
          <w:szCs w:val="28"/>
          <w:lang w:eastAsia="ru-RU"/>
        </w:rPr>
        <w:t>7 – участие в составе предпаводковых комиссий.</w:t>
      </w:r>
    </w:p>
    <w:p w:rsidR="007D58A2" w:rsidRPr="007D58A2" w:rsidRDefault="007D58A2" w:rsidP="007D58A2">
      <w:pPr>
        <w:spacing w:after="0" w:line="312" w:lineRule="auto"/>
        <w:ind w:firstLine="709"/>
        <w:jc w:val="both"/>
        <w:rPr>
          <w:rFonts w:ascii="Times New Roman" w:eastAsia="Times New Roman" w:hAnsi="Times New Roman" w:cs="Times New Roman"/>
          <w:spacing w:val="-6"/>
          <w:sz w:val="28"/>
          <w:szCs w:val="28"/>
          <w:lang w:eastAsia="ru-RU"/>
        </w:rPr>
      </w:pPr>
      <w:r w:rsidRPr="007D58A2">
        <w:rPr>
          <w:rFonts w:ascii="Times New Roman" w:eastAsia="Times New Roman" w:hAnsi="Times New Roman" w:cs="Times New Roman"/>
          <w:spacing w:val="-6"/>
          <w:sz w:val="28"/>
          <w:szCs w:val="28"/>
          <w:lang w:eastAsia="ru-RU"/>
        </w:rPr>
        <w:t xml:space="preserve">В Департамент жилищно-коммунального хозяйства города Москвы направлены предложения для решения вопроса обеспечения безопасности ГТС </w:t>
      </w:r>
      <w:r>
        <w:rPr>
          <w:rFonts w:ascii="Times New Roman" w:eastAsia="Times New Roman" w:hAnsi="Times New Roman" w:cs="Times New Roman"/>
          <w:spacing w:val="-6"/>
          <w:sz w:val="28"/>
          <w:szCs w:val="28"/>
          <w:lang w:eastAsia="ru-RU"/>
        </w:rPr>
        <w:br/>
      </w:r>
      <w:r w:rsidRPr="007D58A2">
        <w:rPr>
          <w:rFonts w:ascii="Times New Roman" w:eastAsia="Times New Roman" w:hAnsi="Times New Roman" w:cs="Times New Roman"/>
          <w:spacing w:val="-6"/>
          <w:sz w:val="28"/>
          <w:szCs w:val="28"/>
          <w:lang w:eastAsia="ru-RU"/>
        </w:rPr>
        <w:t xml:space="preserve">в период половодья и паводков гидротехнических сооружений, которые не имеют собственника, собственник которых неизвестен либо от права собственности </w:t>
      </w:r>
      <w:r>
        <w:rPr>
          <w:rFonts w:ascii="Times New Roman" w:eastAsia="Times New Roman" w:hAnsi="Times New Roman" w:cs="Times New Roman"/>
          <w:spacing w:val="-6"/>
          <w:sz w:val="28"/>
          <w:szCs w:val="28"/>
          <w:lang w:eastAsia="ru-RU"/>
        </w:rPr>
        <w:br/>
      </w:r>
      <w:r w:rsidRPr="007D58A2">
        <w:rPr>
          <w:rFonts w:ascii="Times New Roman" w:eastAsia="Times New Roman" w:hAnsi="Times New Roman" w:cs="Times New Roman"/>
          <w:spacing w:val="-6"/>
          <w:sz w:val="28"/>
          <w:szCs w:val="28"/>
          <w:lang w:eastAsia="ru-RU"/>
        </w:rPr>
        <w:t>на которые собственник отказался.</w:t>
      </w:r>
    </w:p>
    <w:p w:rsidR="007D58A2" w:rsidRPr="007D58A2" w:rsidRDefault="007D58A2" w:rsidP="007D58A2">
      <w:pPr>
        <w:spacing w:after="0" w:line="312" w:lineRule="auto"/>
        <w:ind w:firstLine="709"/>
        <w:jc w:val="both"/>
        <w:rPr>
          <w:rFonts w:ascii="Times New Roman" w:eastAsia="Times New Roman" w:hAnsi="Times New Roman" w:cs="Times New Roman"/>
          <w:spacing w:val="-6"/>
          <w:sz w:val="28"/>
          <w:szCs w:val="28"/>
          <w:lang w:eastAsia="ru-RU"/>
        </w:rPr>
      </w:pPr>
      <w:r w:rsidRPr="007D58A2">
        <w:rPr>
          <w:rFonts w:ascii="Times New Roman" w:eastAsia="Times New Roman" w:hAnsi="Times New Roman" w:cs="Times New Roman"/>
          <w:spacing w:val="-6"/>
          <w:sz w:val="28"/>
          <w:szCs w:val="28"/>
          <w:lang w:eastAsia="ru-RU"/>
        </w:rPr>
        <w:t>В целях предупреждения нарушений юридическими лицами обязательных требований, устранения причин, факторов и условий, способствующих нарушениям обязательных требований, поднадзорным организациям направлено 72 предостережения о недопустимости нарушения обязательных требований в области безопасности ГТС, в том числе:</w:t>
      </w:r>
    </w:p>
    <w:p w:rsidR="007D58A2" w:rsidRPr="007D58A2" w:rsidRDefault="007D58A2" w:rsidP="007D58A2">
      <w:pPr>
        <w:spacing w:after="0" w:line="312" w:lineRule="auto"/>
        <w:ind w:firstLine="709"/>
        <w:jc w:val="both"/>
        <w:rPr>
          <w:rFonts w:ascii="Times New Roman" w:eastAsia="Times New Roman" w:hAnsi="Times New Roman" w:cs="Times New Roman"/>
          <w:spacing w:val="-6"/>
          <w:sz w:val="28"/>
          <w:szCs w:val="28"/>
          <w:lang w:eastAsia="ru-RU"/>
        </w:rPr>
      </w:pPr>
      <w:r w:rsidRPr="007D58A2">
        <w:rPr>
          <w:rFonts w:ascii="Times New Roman" w:eastAsia="Times New Roman" w:hAnsi="Times New Roman" w:cs="Times New Roman"/>
          <w:spacing w:val="-6"/>
          <w:sz w:val="28"/>
          <w:szCs w:val="28"/>
          <w:lang w:eastAsia="ru-RU"/>
        </w:rPr>
        <w:t>о необходимости разработки Региональной программы;</w:t>
      </w:r>
    </w:p>
    <w:p w:rsidR="007D58A2" w:rsidRPr="007D58A2" w:rsidRDefault="007D58A2" w:rsidP="007D58A2">
      <w:pPr>
        <w:spacing w:after="0" w:line="312" w:lineRule="auto"/>
        <w:ind w:firstLine="709"/>
        <w:jc w:val="both"/>
        <w:rPr>
          <w:rFonts w:ascii="Times New Roman" w:eastAsia="Times New Roman" w:hAnsi="Times New Roman" w:cs="Times New Roman"/>
          <w:spacing w:val="-6"/>
          <w:sz w:val="28"/>
          <w:szCs w:val="28"/>
          <w:lang w:eastAsia="ru-RU"/>
        </w:rPr>
      </w:pPr>
      <w:r w:rsidRPr="007D58A2">
        <w:rPr>
          <w:rFonts w:ascii="Times New Roman" w:eastAsia="Times New Roman" w:hAnsi="Times New Roman" w:cs="Times New Roman"/>
          <w:spacing w:val="-6"/>
          <w:sz w:val="28"/>
          <w:szCs w:val="28"/>
          <w:lang w:eastAsia="ru-RU"/>
        </w:rPr>
        <w:t>об обязательном страховании гражданской ответственности владельца опасного объекта за причинение вреда в результате аварии на ГТС;</w:t>
      </w:r>
    </w:p>
    <w:p w:rsidR="007D58A2" w:rsidRPr="007D58A2" w:rsidRDefault="007D58A2" w:rsidP="007D58A2">
      <w:pPr>
        <w:spacing w:after="0" w:line="312" w:lineRule="auto"/>
        <w:ind w:firstLine="709"/>
        <w:jc w:val="both"/>
        <w:rPr>
          <w:rFonts w:ascii="Times New Roman" w:eastAsia="Times New Roman" w:hAnsi="Times New Roman" w:cs="Times New Roman"/>
          <w:spacing w:val="-6"/>
          <w:sz w:val="28"/>
          <w:szCs w:val="28"/>
          <w:lang w:eastAsia="ru-RU"/>
        </w:rPr>
      </w:pPr>
      <w:r w:rsidRPr="007D58A2">
        <w:rPr>
          <w:rFonts w:ascii="Times New Roman" w:eastAsia="Times New Roman" w:hAnsi="Times New Roman" w:cs="Times New Roman"/>
          <w:spacing w:val="-6"/>
          <w:sz w:val="28"/>
          <w:szCs w:val="28"/>
          <w:lang w:eastAsia="ru-RU"/>
        </w:rPr>
        <w:t>об обеспечении соблюдений обязательных требований к обеспечению безопасности ГТС.</w:t>
      </w:r>
    </w:p>
    <w:p w:rsidR="007D58A2" w:rsidRPr="007D58A2" w:rsidRDefault="007D58A2" w:rsidP="007D58A2">
      <w:pPr>
        <w:spacing w:after="0" w:line="312" w:lineRule="auto"/>
        <w:ind w:firstLine="709"/>
        <w:jc w:val="both"/>
        <w:rPr>
          <w:rFonts w:ascii="Times New Roman" w:eastAsia="Times New Roman" w:hAnsi="Times New Roman" w:cs="Times New Roman"/>
          <w:spacing w:val="-6"/>
          <w:sz w:val="28"/>
          <w:szCs w:val="28"/>
          <w:lang w:eastAsia="ru-RU"/>
        </w:rPr>
      </w:pPr>
      <w:r w:rsidRPr="007D58A2">
        <w:rPr>
          <w:rFonts w:ascii="Times New Roman" w:eastAsia="Times New Roman" w:hAnsi="Times New Roman" w:cs="Times New Roman"/>
          <w:spacing w:val="-6"/>
          <w:sz w:val="28"/>
          <w:szCs w:val="28"/>
          <w:lang w:eastAsia="ru-RU"/>
        </w:rPr>
        <w:t>На данный момент меры по ликвидации бесхозяйных ГТС, их капитального ремонта и консервации не требуются.</w:t>
      </w:r>
    </w:p>
    <w:p w:rsidR="007D58A2" w:rsidRPr="007D58A2" w:rsidRDefault="007D58A2" w:rsidP="007D58A2">
      <w:pPr>
        <w:spacing w:after="0" w:line="312" w:lineRule="auto"/>
        <w:ind w:firstLine="709"/>
        <w:jc w:val="both"/>
        <w:rPr>
          <w:rFonts w:ascii="Times New Roman" w:eastAsia="Times New Roman" w:hAnsi="Times New Roman" w:cs="Times New Roman"/>
          <w:spacing w:val="-6"/>
          <w:sz w:val="28"/>
          <w:szCs w:val="28"/>
          <w:lang w:eastAsia="ru-RU"/>
        </w:rPr>
      </w:pPr>
      <w:r w:rsidRPr="007D58A2">
        <w:rPr>
          <w:rFonts w:ascii="Times New Roman" w:eastAsia="Times New Roman" w:hAnsi="Times New Roman" w:cs="Times New Roman"/>
          <w:spacing w:val="-6"/>
          <w:sz w:val="28"/>
          <w:szCs w:val="28"/>
          <w:lang w:eastAsia="ru-RU"/>
        </w:rPr>
        <w:t xml:space="preserve">Также, Департаментом жилищно-коммунального хозяйства города Москвы </w:t>
      </w:r>
      <w:r>
        <w:rPr>
          <w:rFonts w:ascii="Times New Roman" w:eastAsia="Times New Roman" w:hAnsi="Times New Roman" w:cs="Times New Roman"/>
          <w:spacing w:val="-6"/>
          <w:sz w:val="28"/>
          <w:szCs w:val="28"/>
          <w:lang w:eastAsia="ru-RU"/>
        </w:rPr>
        <w:br/>
      </w:r>
      <w:r w:rsidRPr="007D58A2">
        <w:rPr>
          <w:rFonts w:ascii="Times New Roman" w:eastAsia="Times New Roman" w:hAnsi="Times New Roman" w:cs="Times New Roman"/>
          <w:spacing w:val="-6"/>
          <w:sz w:val="28"/>
          <w:szCs w:val="28"/>
          <w:lang w:eastAsia="ru-RU"/>
        </w:rPr>
        <w:t>с МТУ Ростехнадзора согласован план мероприятий по обеспечению безопасной эксплуатации бесхозяйных ГТС на 2021, 2022 и 2023 года. Вновь выявленные бесхозяйные ГТС отсутствуют.</w:t>
      </w:r>
    </w:p>
    <w:p w:rsidR="007D58A2" w:rsidRPr="007D58A2" w:rsidRDefault="007D58A2" w:rsidP="007D58A2">
      <w:pPr>
        <w:spacing w:after="0" w:line="312" w:lineRule="auto"/>
        <w:ind w:firstLine="709"/>
        <w:jc w:val="both"/>
        <w:rPr>
          <w:rFonts w:ascii="Times New Roman" w:eastAsia="Times New Roman" w:hAnsi="Times New Roman" w:cs="Times New Roman"/>
          <w:spacing w:val="-6"/>
          <w:sz w:val="28"/>
          <w:szCs w:val="28"/>
          <w:lang w:eastAsia="ru-RU"/>
        </w:rPr>
      </w:pPr>
      <w:r w:rsidRPr="007D58A2">
        <w:rPr>
          <w:rFonts w:ascii="Times New Roman" w:eastAsia="Times New Roman" w:hAnsi="Times New Roman" w:cs="Times New Roman"/>
          <w:spacing w:val="-6"/>
          <w:sz w:val="28"/>
          <w:szCs w:val="28"/>
          <w:lang w:eastAsia="ru-RU"/>
        </w:rPr>
        <w:t xml:space="preserve">Ежеквартально проводится мониторинг бесхозяйных ГТС по постановке </w:t>
      </w:r>
      <w:r>
        <w:rPr>
          <w:rFonts w:ascii="Times New Roman" w:eastAsia="Times New Roman" w:hAnsi="Times New Roman" w:cs="Times New Roman"/>
          <w:spacing w:val="-6"/>
          <w:sz w:val="28"/>
          <w:szCs w:val="28"/>
          <w:lang w:eastAsia="ru-RU"/>
        </w:rPr>
        <w:br/>
      </w:r>
      <w:r w:rsidRPr="007D58A2">
        <w:rPr>
          <w:rFonts w:ascii="Times New Roman" w:eastAsia="Times New Roman" w:hAnsi="Times New Roman" w:cs="Times New Roman"/>
          <w:spacing w:val="-6"/>
          <w:sz w:val="28"/>
          <w:szCs w:val="28"/>
          <w:lang w:eastAsia="ru-RU"/>
        </w:rPr>
        <w:t xml:space="preserve">ГТС на учет в качестве бесхозяйной недвижимой вещи и по оформлению прав </w:t>
      </w:r>
      <w:r>
        <w:rPr>
          <w:rFonts w:ascii="Times New Roman" w:eastAsia="Times New Roman" w:hAnsi="Times New Roman" w:cs="Times New Roman"/>
          <w:spacing w:val="-6"/>
          <w:sz w:val="28"/>
          <w:szCs w:val="28"/>
          <w:lang w:eastAsia="ru-RU"/>
        </w:rPr>
        <w:br/>
      </w:r>
      <w:r w:rsidRPr="007D58A2">
        <w:rPr>
          <w:rFonts w:ascii="Times New Roman" w:eastAsia="Times New Roman" w:hAnsi="Times New Roman" w:cs="Times New Roman"/>
          <w:spacing w:val="-6"/>
          <w:sz w:val="28"/>
          <w:szCs w:val="28"/>
          <w:lang w:eastAsia="ru-RU"/>
        </w:rPr>
        <w:t>в собственность посредством запросов в Росреестр.</w:t>
      </w:r>
    </w:p>
    <w:p w:rsidR="007D58A2" w:rsidRPr="007D58A2" w:rsidRDefault="007D58A2" w:rsidP="007D58A2">
      <w:pPr>
        <w:spacing w:after="0" w:line="312" w:lineRule="auto"/>
        <w:ind w:firstLine="709"/>
        <w:jc w:val="both"/>
        <w:rPr>
          <w:rFonts w:ascii="Times New Roman" w:eastAsia="Times New Roman" w:hAnsi="Times New Roman" w:cs="Times New Roman"/>
          <w:spacing w:val="-6"/>
          <w:sz w:val="28"/>
          <w:szCs w:val="28"/>
          <w:lang w:eastAsia="ru-RU"/>
        </w:rPr>
      </w:pPr>
      <w:r w:rsidRPr="007D58A2">
        <w:rPr>
          <w:rFonts w:ascii="Times New Roman" w:eastAsia="Times New Roman" w:hAnsi="Times New Roman" w:cs="Times New Roman"/>
          <w:spacing w:val="-6"/>
          <w:sz w:val="28"/>
          <w:szCs w:val="28"/>
          <w:lang w:eastAsia="ru-RU"/>
        </w:rPr>
        <w:t xml:space="preserve">В 2022 году МТУ Ростехнадзора принято участие в совещании по подведению итогов деятельности территориальной подсистемы предупреждения и ликвидации чрезвычайных ситуаций субъектов РФ в ЦФО за 2021 год и постановке задач </w:t>
      </w:r>
      <w:r>
        <w:rPr>
          <w:rFonts w:ascii="Times New Roman" w:eastAsia="Times New Roman" w:hAnsi="Times New Roman" w:cs="Times New Roman"/>
          <w:spacing w:val="-6"/>
          <w:sz w:val="28"/>
          <w:szCs w:val="28"/>
          <w:lang w:eastAsia="ru-RU"/>
        </w:rPr>
        <w:br/>
      </w:r>
      <w:r w:rsidRPr="007D58A2">
        <w:rPr>
          <w:rFonts w:ascii="Times New Roman" w:eastAsia="Times New Roman" w:hAnsi="Times New Roman" w:cs="Times New Roman"/>
          <w:spacing w:val="-6"/>
          <w:sz w:val="28"/>
          <w:szCs w:val="28"/>
          <w:lang w:eastAsia="ru-RU"/>
        </w:rPr>
        <w:t>на 2022 год под руководством заместителя Министра РФ по делам гражданской обороны, чрезвычайным ситуациям и ликвидации последствий стихийных бедствий генерал-полковника внутренней службы И.П. Денисова и заместителя полномочного представителя Президента РФ в ЦФО С.В. Нештенко.</w:t>
      </w:r>
    </w:p>
    <w:p w:rsidR="007D58A2" w:rsidRPr="007D58A2" w:rsidRDefault="007D58A2" w:rsidP="007D58A2">
      <w:pPr>
        <w:spacing w:after="0" w:line="312" w:lineRule="auto"/>
        <w:ind w:firstLine="709"/>
        <w:jc w:val="both"/>
        <w:rPr>
          <w:rFonts w:ascii="Times New Roman" w:eastAsia="Times New Roman" w:hAnsi="Times New Roman" w:cs="Times New Roman"/>
          <w:spacing w:val="-6"/>
          <w:sz w:val="28"/>
          <w:szCs w:val="28"/>
          <w:lang w:eastAsia="ru-RU"/>
        </w:rPr>
      </w:pPr>
      <w:r w:rsidRPr="007D58A2">
        <w:rPr>
          <w:rFonts w:ascii="Times New Roman" w:eastAsia="Times New Roman" w:hAnsi="Times New Roman" w:cs="Times New Roman"/>
          <w:spacing w:val="-6"/>
          <w:sz w:val="28"/>
          <w:szCs w:val="28"/>
          <w:lang w:eastAsia="ru-RU"/>
        </w:rPr>
        <w:t xml:space="preserve">МТУ Ростехнадзора осуществляется мониторинг исполнения мероприятий </w:t>
      </w:r>
      <w:r>
        <w:rPr>
          <w:rFonts w:ascii="Times New Roman" w:eastAsia="Times New Roman" w:hAnsi="Times New Roman" w:cs="Times New Roman"/>
          <w:spacing w:val="-6"/>
          <w:sz w:val="28"/>
          <w:szCs w:val="28"/>
          <w:lang w:eastAsia="ru-RU"/>
        </w:rPr>
        <w:br/>
      </w:r>
      <w:r w:rsidRPr="007D58A2">
        <w:rPr>
          <w:rFonts w:ascii="Times New Roman" w:eastAsia="Times New Roman" w:hAnsi="Times New Roman" w:cs="Times New Roman"/>
          <w:spacing w:val="-6"/>
          <w:sz w:val="28"/>
          <w:szCs w:val="28"/>
          <w:lang w:eastAsia="ru-RU"/>
        </w:rPr>
        <w:t>по обеспечению безопасной эксплуатации гидротехнических сооружений в период половодья и паводков на основании еженедельных отчетов организаций.</w:t>
      </w:r>
    </w:p>
    <w:p w:rsidR="007D58A2" w:rsidRPr="007D58A2" w:rsidRDefault="007D58A2" w:rsidP="007D58A2">
      <w:pPr>
        <w:spacing w:after="0" w:line="312" w:lineRule="auto"/>
        <w:ind w:firstLine="709"/>
        <w:jc w:val="both"/>
        <w:rPr>
          <w:rFonts w:ascii="Times New Roman" w:eastAsia="Times New Roman" w:hAnsi="Times New Roman" w:cs="Times New Roman"/>
          <w:spacing w:val="-6"/>
          <w:sz w:val="28"/>
          <w:szCs w:val="28"/>
          <w:lang w:eastAsia="ru-RU"/>
        </w:rPr>
      </w:pPr>
      <w:r w:rsidRPr="007D58A2">
        <w:rPr>
          <w:rFonts w:ascii="Times New Roman" w:eastAsia="Times New Roman" w:hAnsi="Times New Roman" w:cs="Times New Roman"/>
          <w:spacing w:val="-6"/>
          <w:sz w:val="28"/>
          <w:szCs w:val="28"/>
          <w:lang w:eastAsia="ru-RU"/>
        </w:rPr>
        <w:t xml:space="preserve">За отчетный период сообщений о подтоплениях и авариях </w:t>
      </w:r>
      <w:r>
        <w:rPr>
          <w:rFonts w:ascii="Times New Roman" w:eastAsia="Times New Roman" w:hAnsi="Times New Roman" w:cs="Times New Roman"/>
          <w:spacing w:val="-6"/>
          <w:sz w:val="28"/>
          <w:szCs w:val="28"/>
          <w:lang w:eastAsia="ru-RU"/>
        </w:rPr>
        <w:br/>
      </w:r>
      <w:r w:rsidRPr="007D58A2">
        <w:rPr>
          <w:rFonts w:ascii="Times New Roman" w:eastAsia="Times New Roman" w:hAnsi="Times New Roman" w:cs="Times New Roman"/>
          <w:spacing w:val="-6"/>
          <w:sz w:val="28"/>
          <w:szCs w:val="28"/>
          <w:lang w:eastAsia="ru-RU"/>
        </w:rPr>
        <w:t>на гидротехнических сооружениях не поступало.</w:t>
      </w:r>
    </w:p>
    <w:p w:rsidR="007D58A2" w:rsidRPr="007D58A2" w:rsidRDefault="007D58A2" w:rsidP="007D58A2">
      <w:pPr>
        <w:spacing w:after="0" w:line="312" w:lineRule="auto"/>
        <w:ind w:firstLine="709"/>
        <w:jc w:val="both"/>
        <w:rPr>
          <w:rFonts w:ascii="Times New Roman" w:eastAsia="Times New Roman" w:hAnsi="Times New Roman" w:cs="Times New Roman"/>
          <w:spacing w:val="-6"/>
          <w:sz w:val="28"/>
          <w:szCs w:val="28"/>
          <w:lang w:eastAsia="ru-RU"/>
        </w:rPr>
      </w:pPr>
      <w:r w:rsidRPr="007D58A2">
        <w:rPr>
          <w:rFonts w:ascii="Times New Roman" w:eastAsia="Times New Roman" w:hAnsi="Times New Roman" w:cs="Times New Roman"/>
          <w:spacing w:val="-6"/>
          <w:sz w:val="28"/>
          <w:szCs w:val="28"/>
          <w:lang w:eastAsia="ru-RU"/>
        </w:rPr>
        <w:t>В отчётном периоде МТУ Ростехнадзора проводилась работа по выполнению требований Программы профилактики рисков причинения вреда (ущерба) охраняемым законом ценностям при осуществлении федерального государственного надзора в области гидротехнических сооружений, в том числе:</w:t>
      </w:r>
    </w:p>
    <w:p w:rsidR="007D58A2" w:rsidRPr="007D58A2" w:rsidRDefault="007D58A2" w:rsidP="007D58A2">
      <w:pPr>
        <w:spacing w:after="0" w:line="312" w:lineRule="auto"/>
        <w:ind w:firstLine="709"/>
        <w:jc w:val="both"/>
        <w:rPr>
          <w:rFonts w:ascii="Times New Roman" w:eastAsia="Times New Roman" w:hAnsi="Times New Roman" w:cs="Times New Roman"/>
          <w:spacing w:val="-6"/>
          <w:sz w:val="28"/>
          <w:szCs w:val="28"/>
          <w:lang w:eastAsia="ru-RU"/>
        </w:rPr>
      </w:pPr>
      <w:r w:rsidRPr="007D58A2">
        <w:rPr>
          <w:rFonts w:ascii="Times New Roman" w:eastAsia="Times New Roman" w:hAnsi="Times New Roman" w:cs="Times New Roman"/>
          <w:spacing w:val="-6"/>
          <w:sz w:val="28"/>
          <w:szCs w:val="28"/>
          <w:lang w:eastAsia="ru-RU"/>
        </w:rPr>
        <w:t>направлено информационных писем – 49;</w:t>
      </w:r>
    </w:p>
    <w:p w:rsidR="007D58A2" w:rsidRPr="007D58A2" w:rsidRDefault="007D58A2" w:rsidP="007D58A2">
      <w:pPr>
        <w:spacing w:after="0" w:line="312" w:lineRule="auto"/>
        <w:ind w:firstLine="709"/>
        <w:jc w:val="both"/>
        <w:rPr>
          <w:rFonts w:ascii="Times New Roman" w:eastAsia="Times New Roman" w:hAnsi="Times New Roman" w:cs="Times New Roman"/>
          <w:spacing w:val="-6"/>
          <w:sz w:val="28"/>
          <w:szCs w:val="28"/>
          <w:lang w:eastAsia="ru-RU"/>
        </w:rPr>
      </w:pPr>
      <w:r w:rsidRPr="007D58A2">
        <w:rPr>
          <w:rFonts w:ascii="Times New Roman" w:eastAsia="Times New Roman" w:hAnsi="Times New Roman" w:cs="Times New Roman"/>
          <w:spacing w:val="-6"/>
          <w:sz w:val="28"/>
          <w:szCs w:val="28"/>
          <w:lang w:eastAsia="ru-RU"/>
        </w:rPr>
        <w:t>проведено консультаций – 31.</w:t>
      </w:r>
    </w:p>
    <w:p w:rsidR="007D58A2" w:rsidRPr="007D58A2" w:rsidRDefault="007D58A2" w:rsidP="007D58A2">
      <w:pPr>
        <w:spacing w:after="0" w:line="312" w:lineRule="auto"/>
        <w:ind w:firstLine="709"/>
        <w:jc w:val="both"/>
        <w:rPr>
          <w:rFonts w:ascii="Times New Roman" w:eastAsia="Times New Roman" w:hAnsi="Times New Roman" w:cs="Times New Roman"/>
          <w:spacing w:val="-7"/>
          <w:sz w:val="28"/>
          <w:szCs w:val="28"/>
          <w:lang w:eastAsia="ru-RU"/>
        </w:rPr>
      </w:pPr>
      <w:r w:rsidRPr="007D58A2">
        <w:rPr>
          <w:rFonts w:ascii="Times New Roman" w:eastAsia="Times New Roman" w:hAnsi="Times New Roman" w:cs="Times New Roman"/>
          <w:b/>
          <w:spacing w:val="-7"/>
          <w:sz w:val="28"/>
          <w:szCs w:val="28"/>
          <w:lang w:eastAsia="ru-RU"/>
        </w:rPr>
        <w:t>Всего за 6 месяцев 2022 г.</w:t>
      </w:r>
      <w:r w:rsidRPr="007D58A2">
        <w:rPr>
          <w:rFonts w:ascii="Times New Roman" w:eastAsia="Times New Roman" w:hAnsi="Times New Roman" w:cs="Times New Roman"/>
          <w:spacing w:val="-7"/>
          <w:sz w:val="28"/>
          <w:szCs w:val="28"/>
          <w:lang w:eastAsia="ru-RU"/>
        </w:rPr>
        <w:t xml:space="preserve"> составлено </w:t>
      </w:r>
      <w:r w:rsidRPr="007D58A2">
        <w:rPr>
          <w:rFonts w:ascii="Times New Roman" w:eastAsia="Times New Roman" w:hAnsi="Times New Roman" w:cs="Times New Roman"/>
          <w:b/>
          <w:spacing w:val="-7"/>
          <w:sz w:val="28"/>
          <w:szCs w:val="28"/>
          <w:lang w:eastAsia="ru-RU"/>
        </w:rPr>
        <w:t>319 протоколов</w:t>
      </w:r>
      <w:r w:rsidRPr="007D58A2">
        <w:rPr>
          <w:rFonts w:ascii="Times New Roman" w:eastAsia="Times New Roman" w:hAnsi="Times New Roman" w:cs="Times New Roman"/>
          <w:spacing w:val="-7"/>
          <w:sz w:val="28"/>
          <w:szCs w:val="28"/>
          <w:lang w:eastAsia="ru-RU"/>
        </w:rPr>
        <w:t xml:space="preserve">, рассмотрено </w:t>
      </w:r>
      <w:r>
        <w:rPr>
          <w:rFonts w:ascii="Times New Roman" w:eastAsia="Times New Roman" w:hAnsi="Times New Roman" w:cs="Times New Roman"/>
          <w:spacing w:val="-7"/>
          <w:sz w:val="28"/>
          <w:szCs w:val="28"/>
          <w:lang w:eastAsia="ru-RU"/>
        </w:rPr>
        <w:br/>
      </w:r>
      <w:r w:rsidRPr="007D58A2">
        <w:rPr>
          <w:rFonts w:ascii="Times New Roman" w:eastAsia="Times New Roman" w:hAnsi="Times New Roman" w:cs="Times New Roman"/>
          <w:spacing w:val="-7"/>
          <w:sz w:val="28"/>
          <w:szCs w:val="28"/>
          <w:lang w:eastAsia="ru-RU"/>
        </w:rPr>
        <w:t>в отделе – 275, а также:</w:t>
      </w:r>
    </w:p>
    <w:p w:rsidR="007D58A2" w:rsidRPr="007D58A2" w:rsidRDefault="007D58A2" w:rsidP="007D58A2">
      <w:pPr>
        <w:spacing w:after="0" w:line="312" w:lineRule="auto"/>
        <w:ind w:firstLine="709"/>
        <w:jc w:val="both"/>
        <w:rPr>
          <w:rFonts w:ascii="Times New Roman" w:eastAsia="Times New Roman" w:hAnsi="Times New Roman" w:cs="Times New Roman"/>
          <w:spacing w:val="-6"/>
          <w:sz w:val="28"/>
          <w:szCs w:val="28"/>
          <w:lang w:eastAsia="ru-RU"/>
        </w:rPr>
      </w:pPr>
      <w:r w:rsidRPr="007D58A2">
        <w:rPr>
          <w:rFonts w:ascii="Times New Roman" w:eastAsia="Times New Roman" w:hAnsi="Times New Roman" w:cs="Times New Roman"/>
          <w:spacing w:val="-6"/>
          <w:sz w:val="28"/>
          <w:szCs w:val="28"/>
          <w:lang w:eastAsia="ru-RU"/>
        </w:rPr>
        <w:t>44 дела направлены в суды</w:t>
      </w:r>
    </w:p>
    <w:p w:rsidR="007D58A2" w:rsidRPr="007D58A2" w:rsidRDefault="007D58A2" w:rsidP="007D58A2">
      <w:pPr>
        <w:spacing w:after="0" w:line="312" w:lineRule="auto"/>
        <w:ind w:firstLine="709"/>
        <w:jc w:val="both"/>
        <w:rPr>
          <w:rFonts w:ascii="Times New Roman" w:eastAsia="Times New Roman" w:hAnsi="Times New Roman" w:cs="Times New Roman"/>
          <w:spacing w:val="-6"/>
          <w:sz w:val="28"/>
          <w:szCs w:val="28"/>
          <w:lang w:eastAsia="ru-RU"/>
        </w:rPr>
      </w:pPr>
      <w:r w:rsidRPr="007D58A2">
        <w:rPr>
          <w:rFonts w:ascii="Times New Roman" w:eastAsia="Times New Roman" w:hAnsi="Times New Roman" w:cs="Times New Roman"/>
          <w:spacing w:val="-6"/>
          <w:sz w:val="28"/>
          <w:szCs w:val="28"/>
          <w:lang w:eastAsia="ru-RU"/>
        </w:rPr>
        <w:t>вынесено 63 предупреждения организациям малого и среднего бизнеса</w:t>
      </w:r>
    </w:p>
    <w:p w:rsidR="007D58A2" w:rsidRPr="007D58A2" w:rsidRDefault="007D58A2" w:rsidP="007D58A2">
      <w:pPr>
        <w:spacing w:after="0" w:line="312" w:lineRule="auto"/>
        <w:ind w:firstLine="709"/>
        <w:jc w:val="both"/>
        <w:rPr>
          <w:rFonts w:ascii="Times New Roman" w:eastAsia="Times New Roman" w:hAnsi="Times New Roman" w:cs="Times New Roman"/>
          <w:spacing w:val="-6"/>
          <w:sz w:val="28"/>
          <w:szCs w:val="28"/>
          <w:lang w:eastAsia="ru-RU"/>
        </w:rPr>
      </w:pPr>
      <w:r w:rsidRPr="007D58A2">
        <w:rPr>
          <w:rFonts w:ascii="Times New Roman" w:eastAsia="Times New Roman" w:hAnsi="Times New Roman" w:cs="Times New Roman"/>
          <w:spacing w:val="-6"/>
          <w:sz w:val="28"/>
          <w:szCs w:val="28"/>
          <w:lang w:eastAsia="ru-RU"/>
        </w:rPr>
        <w:t>вынесено 63 представления по составленным протоколам</w:t>
      </w:r>
    </w:p>
    <w:p w:rsidR="007D58A2" w:rsidRPr="007D58A2" w:rsidRDefault="007D58A2" w:rsidP="007D58A2">
      <w:pPr>
        <w:spacing w:after="0" w:line="312" w:lineRule="auto"/>
        <w:ind w:firstLine="709"/>
        <w:jc w:val="both"/>
        <w:rPr>
          <w:rFonts w:ascii="Times New Roman" w:eastAsia="Times New Roman" w:hAnsi="Times New Roman" w:cs="Times New Roman"/>
          <w:spacing w:val="-6"/>
          <w:sz w:val="28"/>
          <w:szCs w:val="28"/>
          <w:lang w:eastAsia="ru-RU"/>
        </w:rPr>
      </w:pPr>
      <w:r w:rsidRPr="007D58A2">
        <w:rPr>
          <w:rFonts w:ascii="Times New Roman" w:eastAsia="Times New Roman" w:hAnsi="Times New Roman" w:cs="Times New Roman"/>
          <w:spacing w:val="-6"/>
          <w:sz w:val="28"/>
          <w:szCs w:val="28"/>
          <w:lang w:eastAsia="ru-RU"/>
        </w:rPr>
        <w:t>вынесено 379 предостережений о недопустимости нарушения обязательных требований юридическим лицам.</w:t>
      </w:r>
    </w:p>
    <w:p w:rsidR="007D58A2" w:rsidRPr="007D58A2" w:rsidRDefault="007D58A2" w:rsidP="007D58A2">
      <w:pPr>
        <w:spacing w:after="0" w:line="312" w:lineRule="auto"/>
        <w:ind w:firstLine="709"/>
        <w:jc w:val="both"/>
        <w:rPr>
          <w:rFonts w:ascii="Times New Roman" w:eastAsia="Times New Roman" w:hAnsi="Times New Roman" w:cs="Times New Roman"/>
          <w:spacing w:val="-6"/>
          <w:sz w:val="28"/>
          <w:szCs w:val="28"/>
          <w:lang w:eastAsia="ru-RU"/>
        </w:rPr>
      </w:pPr>
      <w:r w:rsidRPr="007D58A2">
        <w:rPr>
          <w:rFonts w:ascii="Times New Roman" w:eastAsia="Times New Roman" w:hAnsi="Times New Roman" w:cs="Times New Roman"/>
          <w:spacing w:val="-6"/>
          <w:sz w:val="28"/>
          <w:szCs w:val="28"/>
          <w:lang w:eastAsia="ru-RU"/>
        </w:rPr>
        <w:t>Наложено 194 административных наказания на 2494 тыс.руб., оплачено – 2696 тыс.руб. с учётом штрафов 2021 года.</w:t>
      </w:r>
    </w:p>
    <w:p w:rsidR="007D58A2" w:rsidRPr="007D58A2" w:rsidRDefault="007D58A2" w:rsidP="007D58A2">
      <w:pPr>
        <w:spacing w:after="0" w:line="312" w:lineRule="auto"/>
        <w:ind w:firstLine="709"/>
        <w:jc w:val="both"/>
        <w:rPr>
          <w:rFonts w:ascii="Times New Roman" w:eastAsia="Times New Roman" w:hAnsi="Times New Roman" w:cs="Times New Roman"/>
          <w:spacing w:val="-6"/>
          <w:sz w:val="28"/>
          <w:szCs w:val="28"/>
          <w:lang w:eastAsia="ru-RU"/>
        </w:rPr>
      </w:pPr>
      <w:r w:rsidRPr="007D58A2">
        <w:rPr>
          <w:rFonts w:ascii="Times New Roman" w:eastAsia="Times New Roman" w:hAnsi="Times New Roman" w:cs="Times New Roman"/>
          <w:spacing w:val="-6"/>
          <w:sz w:val="28"/>
          <w:szCs w:val="28"/>
          <w:lang w:eastAsia="ru-RU"/>
        </w:rPr>
        <w:t xml:space="preserve">По данным </w:t>
      </w:r>
      <w:r w:rsidRPr="007D58A2">
        <w:rPr>
          <w:rFonts w:ascii="Times New Roman" w:eastAsia="Times New Roman" w:hAnsi="Times New Roman" w:cs="Times New Roman"/>
          <w:b/>
          <w:spacing w:val="-6"/>
          <w:sz w:val="28"/>
          <w:szCs w:val="28"/>
          <w:lang w:eastAsia="ru-RU"/>
        </w:rPr>
        <w:t xml:space="preserve">Единого портала тестирования </w:t>
      </w:r>
      <w:r w:rsidRPr="007D58A2">
        <w:rPr>
          <w:rFonts w:ascii="Times New Roman" w:eastAsia="Times New Roman" w:hAnsi="Times New Roman" w:cs="Times New Roman"/>
          <w:spacing w:val="-6"/>
          <w:sz w:val="28"/>
          <w:szCs w:val="28"/>
          <w:lang w:eastAsia="ru-RU"/>
        </w:rPr>
        <w:t xml:space="preserve">о проверке знаний в области энергетического надзора за 6 месяцев 2022 года: </w:t>
      </w:r>
    </w:p>
    <w:p w:rsidR="007D58A2" w:rsidRPr="007D58A2" w:rsidRDefault="007D58A2" w:rsidP="007D58A2">
      <w:pPr>
        <w:spacing w:after="0" w:line="312" w:lineRule="auto"/>
        <w:ind w:firstLine="709"/>
        <w:jc w:val="both"/>
        <w:rPr>
          <w:rFonts w:ascii="Times New Roman" w:eastAsia="Times New Roman" w:hAnsi="Times New Roman" w:cs="Times New Roman"/>
          <w:spacing w:val="-6"/>
          <w:sz w:val="28"/>
          <w:szCs w:val="28"/>
          <w:lang w:eastAsia="ru-RU"/>
        </w:rPr>
      </w:pPr>
      <w:r w:rsidRPr="007D58A2">
        <w:rPr>
          <w:rFonts w:ascii="Times New Roman" w:eastAsia="Times New Roman" w:hAnsi="Times New Roman" w:cs="Times New Roman"/>
          <w:spacing w:val="-6"/>
          <w:sz w:val="28"/>
          <w:szCs w:val="28"/>
          <w:lang w:eastAsia="ru-RU"/>
        </w:rPr>
        <w:t>К проверке запланировано 38382 чел.</w:t>
      </w:r>
    </w:p>
    <w:p w:rsidR="007D58A2" w:rsidRPr="007D58A2" w:rsidRDefault="007D58A2" w:rsidP="007D58A2">
      <w:pPr>
        <w:spacing w:after="0" w:line="312" w:lineRule="auto"/>
        <w:ind w:firstLine="709"/>
        <w:jc w:val="both"/>
        <w:rPr>
          <w:rFonts w:ascii="Times New Roman" w:eastAsia="Times New Roman" w:hAnsi="Times New Roman" w:cs="Times New Roman"/>
          <w:spacing w:val="-6"/>
          <w:sz w:val="28"/>
          <w:szCs w:val="28"/>
          <w:lang w:eastAsia="ru-RU"/>
        </w:rPr>
      </w:pPr>
      <w:r w:rsidRPr="007D58A2">
        <w:rPr>
          <w:rFonts w:ascii="Times New Roman" w:eastAsia="Times New Roman" w:hAnsi="Times New Roman" w:cs="Times New Roman"/>
          <w:spacing w:val="-6"/>
          <w:sz w:val="28"/>
          <w:szCs w:val="28"/>
          <w:lang w:eastAsia="ru-RU"/>
        </w:rPr>
        <w:t xml:space="preserve">Тестирование проходили 26342 чел., из них: </w:t>
      </w:r>
    </w:p>
    <w:p w:rsidR="007D58A2" w:rsidRPr="007D58A2" w:rsidRDefault="007D58A2" w:rsidP="007D58A2">
      <w:pPr>
        <w:spacing w:after="0" w:line="312" w:lineRule="auto"/>
        <w:ind w:firstLine="709"/>
        <w:jc w:val="both"/>
        <w:rPr>
          <w:rFonts w:ascii="Times New Roman" w:eastAsia="Times New Roman" w:hAnsi="Times New Roman" w:cs="Times New Roman"/>
          <w:spacing w:val="-6"/>
          <w:sz w:val="28"/>
          <w:szCs w:val="28"/>
          <w:lang w:eastAsia="ru-RU"/>
        </w:rPr>
      </w:pPr>
      <w:r w:rsidRPr="007D58A2">
        <w:rPr>
          <w:rFonts w:ascii="Times New Roman" w:eastAsia="Times New Roman" w:hAnsi="Times New Roman" w:cs="Times New Roman"/>
          <w:spacing w:val="-6"/>
          <w:sz w:val="28"/>
          <w:szCs w:val="28"/>
          <w:lang w:eastAsia="ru-RU"/>
        </w:rPr>
        <w:t xml:space="preserve">положительно 22486 чел.,  </w:t>
      </w:r>
    </w:p>
    <w:p w:rsidR="007D58A2" w:rsidRPr="007D58A2" w:rsidRDefault="007D58A2" w:rsidP="007D58A2">
      <w:pPr>
        <w:spacing w:after="0" w:line="312" w:lineRule="auto"/>
        <w:ind w:firstLine="709"/>
        <w:jc w:val="both"/>
        <w:rPr>
          <w:rFonts w:ascii="Times New Roman" w:eastAsia="Times New Roman" w:hAnsi="Times New Roman" w:cs="Times New Roman"/>
          <w:spacing w:val="-6"/>
          <w:sz w:val="28"/>
          <w:szCs w:val="28"/>
          <w:lang w:eastAsia="ru-RU"/>
        </w:rPr>
      </w:pPr>
      <w:r w:rsidRPr="007D58A2">
        <w:rPr>
          <w:rFonts w:ascii="Times New Roman" w:eastAsia="Times New Roman" w:hAnsi="Times New Roman" w:cs="Times New Roman"/>
          <w:spacing w:val="-6"/>
          <w:sz w:val="28"/>
          <w:szCs w:val="28"/>
          <w:lang w:eastAsia="ru-RU"/>
        </w:rPr>
        <w:t>отрицательно 3856 чел.</w:t>
      </w:r>
    </w:p>
    <w:p w:rsidR="007D58A2" w:rsidRPr="007D58A2" w:rsidRDefault="007D58A2" w:rsidP="007D58A2">
      <w:pPr>
        <w:spacing w:after="0" w:line="312" w:lineRule="auto"/>
        <w:ind w:firstLine="709"/>
        <w:jc w:val="both"/>
        <w:rPr>
          <w:rFonts w:ascii="Times New Roman" w:eastAsia="Times New Roman" w:hAnsi="Times New Roman" w:cs="Times New Roman"/>
          <w:spacing w:val="-6"/>
          <w:sz w:val="28"/>
          <w:szCs w:val="28"/>
          <w:lang w:eastAsia="ru-RU"/>
        </w:rPr>
      </w:pPr>
      <w:r w:rsidRPr="007D58A2">
        <w:rPr>
          <w:rFonts w:ascii="Times New Roman" w:eastAsia="Times New Roman" w:hAnsi="Times New Roman" w:cs="Times New Roman"/>
          <w:spacing w:val="-6"/>
          <w:sz w:val="28"/>
          <w:szCs w:val="28"/>
          <w:lang w:eastAsia="ru-RU"/>
        </w:rPr>
        <w:t xml:space="preserve">Еженедельно создается комиссия из заместителя начальника отдела и двух государственных инспекторов, которые участвуют в проведении тестирования </w:t>
      </w:r>
      <w:r>
        <w:rPr>
          <w:rFonts w:ascii="Times New Roman" w:eastAsia="Times New Roman" w:hAnsi="Times New Roman" w:cs="Times New Roman"/>
          <w:spacing w:val="-6"/>
          <w:sz w:val="28"/>
          <w:szCs w:val="28"/>
          <w:lang w:eastAsia="ru-RU"/>
        </w:rPr>
        <w:br/>
      </w:r>
      <w:r w:rsidRPr="007D58A2">
        <w:rPr>
          <w:rFonts w:ascii="Times New Roman" w:eastAsia="Times New Roman" w:hAnsi="Times New Roman" w:cs="Times New Roman"/>
          <w:spacing w:val="-6"/>
          <w:sz w:val="28"/>
          <w:szCs w:val="28"/>
          <w:lang w:eastAsia="ru-RU"/>
        </w:rPr>
        <w:t>на 18 компьютерах.</w:t>
      </w:r>
    </w:p>
    <w:p w:rsidR="00224017" w:rsidRDefault="00224017" w:rsidP="00224017">
      <w:pPr>
        <w:spacing w:after="0" w:line="288" w:lineRule="auto"/>
        <w:ind w:firstLine="709"/>
        <w:jc w:val="both"/>
        <w:rPr>
          <w:rFonts w:ascii="Times New Roman" w:eastAsia="Times New Roman" w:hAnsi="Times New Roman" w:cs="Times New Roman"/>
          <w:color w:val="FF0000"/>
          <w:sz w:val="28"/>
          <w:szCs w:val="24"/>
          <w:lang w:eastAsia="ru-RU"/>
        </w:rPr>
      </w:pPr>
    </w:p>
    <w:p w:rsidR="00224017" w:rsidRDefault="00FE1B38" w:rsidP="00FE1B38">
      <w:pPr>
        <w:spacing w:after="0" w:line="240" w:lineRule="auto"/>
        <w:jc w:val="center"/>
        <w:rPr>
          <w:rFonts w:ascii="Times New Roman" w:eastAsia="Times New Roman" w:hAnsi="Times New Roman" w:cs="Times New Roman"/>
          <w:b/>
          <w:sz w:val="28"/>
          <w:szCs w:val="24"/>
          <w:lang w:eastAsia="ru-RU"/>
        </w:rPr>
      </w:pPr>
      <w:r w:rsidRPr="00FE1B38">
        <w:rPr>
          <w:rFonts w:ascii="Times New Roman" w:eastAsia="Times New Roman" w:hAnsi="Times New Roman" w:cs="Times New Roman"/>
          <w:b/>
          <w:sz w:val="28"/>
          <w:szCs w:val="24"/>
          <w:lang w:eastAsia="ru-RU"/>
        </w:rPr>
        <w:t>Анализ результатов контрольно-надзорной деятельности отдела по надзору за объектами газораспределения, газопотребления и котлонадзора за 6 месяцев 2022 года</w:t>
      </w:r>
    </w:p>
    <w:p w:rsidR="00FE1B38" w:rsidRPr="00224017" w:rsidRDefault="00FE1B38" w:rsidP="00FE1B38">
      <w:pPr>
        <w:spacing w:after="0" w:line="240" w:lineRule="auto"/>
        <w:jc w:val="center"/>
        <w:rPr>
          <w:rFonts w:ascii="Times New Roman" w:eastAsia="Times New Roman" w:hAnsi="Times New Roman" w:cs="Times New Roman"/>
          <w:sz w:val="28"/>
          <w:szCs w:val="24"/>
          <w:lang w:eastAsia="ru-RU"/>
        </w:rPr>
      </w:pPr>
    </w:p>
    <w:p w:rsidR="00224017" w:rsidRPr="00FE1B38" w:rsidRDefault="00224017" w:rsidP="00FE1B38">
      <w:pPr>
        <w:spacing w:after="0" w:line="312" w:lineRule="auto"/>
        <w:ind w:firstLine="709"/>
        <w:jc w:val="both"/>
        <w:rPr>
          <w:rFonts w:ascii="Times New Roman" w:eastAsia="Times New Roman" w:hAnsi="Times New Roman" w:cs="Times New Roman"/>
          <w:spacing w:val="-6"/>
          <w:sz w:val="28"/>
          <w:szCs w:val="24"/>
          <w:lang w:eastAsia="ru-RU"/>
        </w:rPr>
      </w:pPr>
      <w:r w:rsidRPr="00FE1B38">
        <w:rPr>
          <w:rFonts w:ascii="Times New Roman" w:eastAsia="Times New Roman" w:hAnsi="Times New Roman" w:cs="Times New Roman"/>
          <w:spacing w:val="-6"/>
          <w:sz w:val="28"/>
          <w:szCs w:val="24"/>
          <w:lang w:eastAsia="ru-RU"/>
        </w:rPr>
        <w:t xml:space="preserve">Настоящий доклад подготовлен в соответствии с Планом-графиком проведения ежеквартальных публичных обсуждений результатов правоприменительной практики Межрегионального технологического управления </w:t>
      </w:r>
      <w:r w:rsidRPr="00FE1B38">
        <w:rPr>
          <w:rFonts w:ascii="Times New Roman" w:eastAsia="Times New Roman" w:hAnsi="Times New Roman" w:cs="Times New Roman"/>
          <w:spacing w:val="-6"/>
          <w:sz w:val="28"/>
          <w:szCs w:val="24"/>
          <w:lang w:eastAsia="ru-RU"/>
        </w:rPr>
        <w:lastRenderedPageBreak/>
        <w:t xml:space="preserve">Федеральной службы по экологическому, технологическому и атомному надзору </w:t>
      </w:r>
      <w:r w:rsidR="007D58A2">
        <w:rPr>
          <w:rFonts w:ascii="Times New Roman" w:eastAsia="Times New Roman" w:hAnsi="Times New Roman" w:cs="Times New Roman"/>
          <w:spacing w:val="-6"/>
          <w:sz w:val="28"/>
          <w:szCs w:val="24"/>
          <w:lang w:eastAsia="ru-RU"/>
        </w:rPr>
        <w:br/>
      </w:r>
      <w:r w:rsidRPr="00FE1B38">
        <w:rPr>
          <w:rFonts w:ascii="Times New Roman" w:eastAsia="Times New Roman" w:hAnsi="Times New Roman" w:cs="Times New Roman"/>
          <w:spacing w:val="-6"/>
          <w:sz w:val="28"/>
          <w:szCs w:val="24"/>
          <w:lang w:eastAsia="ru-RU"/>
        </w:rPr>
        <w:t>в 2022 году.</w:t>
      </w:r>
    </w:p>
    <w:p w:rsidR="00224017" w:rsidRPr="00FE1B38" w:rsidRDefault="00224017" w:rsidP="00FE1B38">
      <w:pPr>
        <w:spacing w:after="0" w:line="312" w:lineRule="auto"/>
        <w:ind w:firstLine="709"/>
        <w:jc w:val="both"/>
        <w:rPr>
          <w:rFonts w:ascii="Times New Roman" w:eastAsia="Times New Roman" w:hAnsi="Times New Roman" w:cs="Times New Roman"/>
          <w:spacing w:val="-6"/>
          <w:sz w:val="28"/>
          <w:szCs w:val="24"/>
          <w:lang w:eastAsia="ru-RU"/>
        </w:rPr>
      </w:pPr>
      <w:r w:rsidRPr="00FE1B38">
        <w:rPr>
          <w:rFonts w:ascii="Times New Roman" w:eastAsia="Times New Roman" w:hAnsi="Times New Roman" w:cs="Times New Roman"/>
          <w:spacing w:val="-6"/>
          <w:sz w:val="28"/>
          <w:szCs w:val="24"/>
          <w:lang w:eastAsia="ru-RU"/>
        </w:rPr>
        <w:t>Цель мероприятия – доведение до сведения подконтрольных</w:t>
      </w:r>
      <w:r w:rsidR="00FE1B38">
        <w:rPr>
          <w:rFonts w:ascii="Times New Roman" w:eastAsia="Times New Roman" w:hAnsi="Times New Roman" w:cs="Times New Roman"/>
          <w:spacing w:val="-6"/>
          <w:sz w:val="28"/>
          <w:szCs w:val="24"/>
          <w:lang w:eastAsia="ru-RU"/>
        </w:rPr>
        <w:t xml:space="preserve"> </w:t>
      </w:r>
      <w:r w:rsidR="007D58A2">
        <w:rPr>
          <w:rFonts w:ascii="Times New Roman" w:eastAsia="Times New Roman" w:hAnsi="Times New Roman" w:cs="Times New Roman"/>
          <w:spacing w:val="-6"/>
          <w:sz w:val="28"/>
          <w:szCs w:val="24"/>
          <w:lang w:eastAsia="ru-RU"/>
        </w:rPr>
        <w:br/>
      </w:r>
      <w:r w:rsidRPr="00FE1B38">
        <w:rPr>
          <w:rFonts w:ascii="Times New Roman" w:eastAsia="Times New Roman" w:hAnsi="Times New Roman" w:cs="Times New Roman"/>
          <w:spacing w:val="-6"/>
          <w:sz w:val="28"/>
          <w:szCs w:val="24"/>
          <w:lang w:eastAsia="ru-RU"/>
        </w:rPr>
        <w:t xml:space="preserve">МТУ Ростехнадзора организаций информации о недопустимых действиях в рамках эксплуатации опасных производственных объектов и последствиях нарушений требований промышленной безопасности, а также о санкциях, применяемых </w:t>
      </w:r>
      <w:r w:rsidR="007D58A2">
        <w:rPr>
          <w:rFonts w:ascii="Times New Roman" w:eastAsia="Times New Roman" w:hAnsi="Times New Roman" w:cs="Times New Roman"/>
          <w:spacing w:val="-6"/>
          <w:sz w:val="28"/>
          <w:szCs w:val="24"/>
          <w:lang w:eastAsia="ru-RU"/>
        </w:rPr>
        <w:br/>
      </w:r>
      <w:r w:rsidRPr="00FE1B38">
        <w:rPr>
          <w:rFonts w:ascii="Times New Roman" w:eastAsia="Times New Roman" w:hAnsi="Times New Roman" w:cs="Times New Roman"/>
          <w:spacing w:val="-6"/>
          <w:sz w:val="28"/>
          <w:szCs w:val="24"/>
          <w:lang w:eastAsia="ru-RU"/>
        </w:rPr>
        <w:t>к нарушителям.</w:t>
      </w:r>
    </w:p>
    <w:p w:rsidR="00224017" w:rsidRPr="00FE1B38" w:rsidRDefault="00224017" w:rsidP="00FE1B38">
      <w:pPr>
        <w:spacing w:after="0" w:line="312" w:lineRule="auto"/>
        <w:ind w:firstLine="709"/>
        <w:jc w:val="both"/>
        <w:rPr>
          <w:rFonts w:ascii="Times New Roman" w:eastAsia="Times New Roman" w:hAnsi="Times New Roman" w:cs="Times New Roman"/>
          <w:spacing w:val="-6"/>
          <w:sz w:val="28"/>
          <w:szCs w:val="24"/>
          <w:lang w:eastAsia="ru-RU"/>
        </w:rPr>
      </w:pPr>
      <w:r w:rsidRPr="00FE1B38">
        <w:rPr>
          <w:rFonts w:ascii="Times New Roman" w:eastAsia="Times New Roman" w:hAnsi="Times New Roman" w:cs="Times New Roman"/>
          <w:spacing w:val="-6"/>
          <w:sz w:val="28"/>
          <w:szCs w:val="24"/>
          <w:lang w:eastAsia="ru-RU"/>
        </w:rPr>
        <w:t>Основной целью проверок, проводимых в рамках осуществления федерального государственного надзора в области промышленной безопасности является обеспечение безопасн</w:t>
      </w:r>
      <w:r w:rsidR="007D58A2">
        <w:rPr>
          <w:rFonts w:ascii="Times New Roman" w:eastAsia="Times New Roman" w:hAnsi="Times New Roman" w:cs="Times New Roman"/>
          <w:spacing w:val="-6"/>
          <w:sz w:val="28"/>
          <w:szCs w:val="24"/>
          <w:lang w:eastAsia="ru-RU"/>
        </w:rPr>
        <w:t xml:space="preserve">ости при эксплуатации опасных </w:t>
      </w:r>
      <w:r w:rsidRPr="00FE1B38">
        <w:rPr>
          <w:rFonts w:ascii="Times New Roman" w:eastAsia="Times New Roman" w:hAnsi="Times New Roman" w:cs="Times New Roman"/>
          <w:spacing w:val="-6"/>
          <w:sz w:val="28"/>
          <w:szCs w:val="24"/>
          <w:lang w:eastAsia="ru-RU"/>
        </w:rPr>
        <w:t>производственных объектов, а также защита жизни и здоровья работников таких объектов.</w:t>
      </w:r>
    </w:p>
    <w:p w:rsidR="00224017" w:rsidRPr="00FE1B38" w:rsidRDefault="00224017" w:rsidP="00FE1B38">
      <w:pPr>
        <w:spacing w:after="0" w:line="312" w:lineRule="auto"/>
        <w:ind w:firstLine="709"/>
        <w:jc w:val="both"/>
        <w:rPr>
          <w:rFonts w:ascii="Times New Roman" w:eastAsia="Times New Roman" w:hAnsi="Times New Roman" w:cs="Times New Roman"/>
          <w:spacing w:val="-6"/>
          <w:sz w:val="28"/>
          <w:szCs w:val="24"/>
          <w:lang w:eastAsia="ru-RU"/>
        </w:rPr>
      </w:pPr>
      <w:r w:rsidRPr="00FE1B38">
        <w:rPr>
          <w:rFonts w:ascii="Times New Roman" w:eastAsia="Times New Roman" w:hAnsi="Times New Roman" w:cs="Times New Roman"/>
          <w:spacing w:val="-6"/>
          <w:sz w:val="28"/>
          <w:szCs w:val="24"/>
          <w:lang w:eastAsia="ru-RU"/>
        </w:rPr>
        <w:t xml:space="preserve">Важным показателем осуществления надзорной деятельности является уровень аварийности и травматизма в поднадзорных организациях. </w:t>
      </w:r>
    </w:p>
    <w:p w:rsidR="00224017" w:rsidRPr="00FE1B38" w:rsidRDefault="00224017" w:rsidP="00FE1B38">
      <w:pPr>
        <w:spacing w:after="0" w:line="312" w:lineRule="auto"/>
        <w:ind w:firstLine="709"/>
        <w:jc w:val="both"/>
        <w:rPr>
          <w:rFonts w:ascii="Times New Roman" w:eastAsia="Times New Roman" w:hAnsi="Times New Roman" w:cs="Times New Roman"/>
          <w:spacing w:val="-6"/>
          <w:sz w:val="28"/>
          <w:szCs w:val="24"/>
          <w:lang w:eastAsia="ru-RU"/>
        </w:rPr>
      </w:pPr>
      <w:r w:rsidRPr="00FE1B38">
        <w:rPr>
          <w:rFonts w:ascii="Times New Roman" w:eastAsia="Times New Roman" w:hAnsi="Times New Roman" w:cs="Times New Roman"/>
          <w:spacing w:val="-6"/>
          <w:sz w:val="28"/>
          <w:szCs w:val="24"/>
          <w:lang w:eastAsia="ru-RU"/>
        </w:rPr>
        <w:t xml:space="preserve">За отчетный период 2022 года аварий и несчастных случаев на опасных производственных объектах газопотребления, газораспределения и котлонадзора </w:t>
      </w:r>
      <w:r w:rsidR="007D58A2">
        <w:rPr>
          <w:rFonts w:ascii="Times New Roman" w:eastAsia="Times New Roman" w:hAnsi="Times New Roman" w:cs="Times New Roman"/>
          <w:spacing w:val="-6"/>
          <w:sz w:val="28"/>
          <w:szCs w:val="24"/>
          <w:lang w:eastAsia="ru-RU"/>
        </w:rPr>
        <w:br/>
      </w:r>
      <w:r w:rsidRPr="00FE1B38">
        <w:rPr>
          <w:rFonts w:ascii="Times New Roman" w:eastAsia="Times New Roman" w:hAnsi="Times New Roman" w:cs="Times New Roman"/>
          <w:spacing w:val="-6"/>
          <w:sz w:val="28"/>
          <w:szCs w:val="24"/>
          <w:lang w:eastAsia="ru-RU"/>
        </w:rPr>
        <w:t>не зарегистрировано.</w:t>
      </w:r>
    </w:p>
    <w:p w:rsidR="00224017" w:rsidRPr="00FE1B38" w:rsidRDefault="00224017" w:rsidP="00FE1B38">
      <w:pPr>
        <w:spacing w:after="0" w:line="312" w:lineRule="auto"/>
        <w:ind w:firstLine="709"/>
        <w:jc w:val="both"/>
        <w:rPr>
          <w:rFonts w:ascii="Times New Roman" w:eastAsia="Times New Roman" w:hAnsi="Times New Roman" w:cs="Times New Roman"/>
          <w:spacing w:val="-6"/>
          <w:sz w:val="28"/>
          <w:szCs w:val="24"/>
          <w:lang w:eastAsia="ru-RU"/>
        </w:rPr>
      </w:pPr>
      <w:r w:rsidRPr="00FE1B38">
        <w:rPr>
          <w:rFonts w:ascii="Times New Roman" w:eastAsia="Times New Roman" w:hAnsi="Times New Roman" w:cs="Times New Roman"/>
          <w:spacing w:val="-6"/>
          <w:sz w:val="28"/>
          <w:szCs w:val="24"/>
          <w:lang w:eastAsia="ru-RU"/>
        </w:rPr>
        <w:t xml:space="preserve">Произошло 4 инцидента на опасных производственных объектах </w:t>
      </w:r>
      <w:r w:rsidR="007D58A2">
        <w:rPr>
          <w:rFonts w:ascii="Times New Roman" w:eastAsia="Times New Roman" w:hAnsi="Times New Roman" w:cs="Times New Roman"/>
          <w:spacing w:val="-6"/>
          <w:sz w:val="28"/>
          <w:szCs w:val="24"/>
          <w:lang w:eastAsia="ru-RU"/>
        </w:rPr>
        <w:br/>
      </w:r>
      <w:r w:rsidRPr="00FE1B38">
        <w:rPr>
          <w:rFonts w:ascii="Times New Roman" w:eastAsia="Times New Roman" w:hAnsi="Times New Roman" w:cs="Times New Roman"/>
          <w:spacing w:val="-6"/>
          <w:sz w:val="28"/>
          <w:szCs w:val="24"/>
          <w:lang w:eastAsia="ru-RU"/>
        </w:rPr>
        <w:t xml:space="preserve">АО «МОСГАЗ» и ПАО «МОЭК». По результатам расследования инцидентов </w:t>
      </w:r>
      <w:r w:rsidR="00FE1B38">
        <w:rPr>
          <w:rFonts w:ascii="Times New Roman" w:eastAsia="Times New Roman" w:hAnsi="Times New Roman" w:cs="Times New Roman"/>
          <w:spacing w:val="-6"/>
          <w:sz w:val="28"/>
          <w:szCs w:val="24"/>
          <w:lang w:eastAsia="ru-RU"/>
        </w:rPr>
        <w:br/>
      </w:r>
      <w:r w:rsidRPr="00FE1B38">
        <w:rPr>
          <w:rFonts w:ascii="Times New Roman" w:eastAsia="Times New Roman" w:hAnsi="Times New Roman" w:cs="Times New Roman"/>
          <w:spacing w:val="-6"/>
          <w:sz w:val="28"/>
          <w:szCs w:val="24"/>
          <w:lang w:eastAsia="ru-RU"/>
        </w:rPr>
        <w:t xml:space="preserve">к административной ответственности привлечено 4 лица на общую </w:t>
      </w:r>
      <w:r w:rsidR="007D58A2">
        <w:rPr>
          <w:rFonts w:ascii="Times New Roman" w:eastAsia="Times New Roman" w:hAnsi="Times New Roman" w:cs="Times New Roman"/>
          <w:spacing w:val="-6"/>
          <w:sz w:val="28"/>
          <w:szCs w:val="24"/>
          <w:lang w:eastAsia="ru-RU"/>
        </w:rPr>
        <w:br/>
      </w:r>
      <w:bookmarkStart w:id="0" w:name="_GoBack"/>
      <w:bookmarkEnd w:id="0"/>
      <w:r w:rsidRPr="00FE1B38">
        <w:rPr>
          <w:rFonts w:ascii="Times New Roman" w:eastAsia="Times New Roman" w:hAnsi="Times New Roman" w:cs="Times New Roman"/>
          <w:spacing w:val="-6"/>
          <w:sz w:val="28"/>
          <w:szCs w:val="24"/>
          <w:lang w:eastAsia="ru-RU"/>
        </w:rPr>
        <w:t xml:space="preserve">сумму 26 000 руб. (статья 9.10 Кодекса Российской Федерации об административных правонарушениях). </w:t>
      </w:r>
    </w:p>
    <w:p w:rsidR="00224017" w:rsidRPr="00F22D7B" w:rsidRDefault="00224017" w:rsidP="00FE1B38">
      <w:pPr>
        <w:spacing w:after="0" w:line="312" w:lineRule="auto"/>
        <w:ind w:firstLine="709"/>
        <w:jc w:val="both"/>
        <w:rPr>
          <w:rFonts w:ascii="Times New Roman" w:eastAsia="Times New Roman" w:hAnsi="Times New Roman" w:cs="Times New Roman"/>
          <w:b/>
          <w:spacing w:val="-6"/>
          <w:sz w:val="28"/>
          <w:szCs w:val="24"/>
          <w:lang w:eastAsia="ru-RU"/>
        </w:rPr>
      </w:pPr>
      <w:r w:rsidRPr="00F22D7B">
        <w:rPr>
          <w:rFonts w:ascii="Times New Roman" w:eastAsia="Times New Roman" w:hAnsi="Times New Roman" w:cs="Times New Roman"/>
          <w:b/>
          <w:spacing w:val="-6"/>
          <w:sz w:val="28"/>
          <w:szCs w:val="24"/>
          <w:lang w:eastAsia="ru-RU"/>
        </w:rPr>
        <w:t>Основные показатели контрольно-надзорной деятельности</w:t>
      </w:r>
    </w:p>
    <w:p w:rsidR="00224017" w:rsidRPr="00FE1B38" w:rsidRDefault="00224017" w:rsidP="00FE1B38">
      <w:pPr>
        <w:spacing w:after="0" w:line="312" w:lineRule="auto"/>
        <w:ind w:firstLine="709"/>
        <w:jc w:val="both"/>
        <w:rPr>
          <w:rFonts w:ascii="Times New Roman" w:eastAsia="Times New Roman" w:hAnsi="Times New Roman" w:cs="Times New Roman"/>
          <w:spacing w:val="-6"/>
          <w:sz w:val="28"/>
          <w:szCs w:val="24"/>
          <w:lang w:eastAsia="ru-RU"/>
        </w:rPr>
      </w:pPr>
      <w:r w:rsidRPr="00FE1B38">
        <w:rPr>
          <w:rFonts w:ascii="Times New Roman" w:eastAsia="Times New Roman" w:hAnsi="Times New Roman" w:cs="Times New Roman"/>
          <w:spacing w:val="-6"/>
          <w:sz w:val="28"/>
          <w:szCs w:val="24"/>
          <w:lang w:eastAsia="ru-RU"/>
        </w:rPr>
        <w:t>Отдел по надзору за объектами газ</w:t>
      </w:r>
      <w:r w:rsidR="00F22D7B">
        <w:rPr>
          <w:rFonts w:ascii="Times New Roman" w:eastAsia="Times New Roman" w:hAnsi="Times New Roman" w:cs="Times New Roman"/>
          <w:spacing w:val="-6"/>
          <w:sz w:val="28"/>
          <w:szCs w:val="24"/>
          <w:lang w:eastAsia="ru-RU"/>
        </w:rPr>
        <w:t>ораспределения, газопотребления</w:t>
      </w:r>
      <w:r w:rsidRPr="00FE1B38">
        <w:rPr>
          <w:rFonts w:ascii="Times New Roman" w:eastAsia="Times New Roman" w:hAnsi="Times New Roman" w:cs="Times New Roman"/>
          <w:spacing w:val="-6"/>
          <w:sz w:val="28"/>
          <w:szCs w:val="24"/>
          <w:lang w:eastAsia="ru-RU"/>
        </w:rPr>
        <w:t xml:space="preserve"> </w:t>
      </w:r>
      <w:r w:rsidR="00F22D7B">
        <w:rPr>
          <w:rFonts w:ascii="Times New Roman" w:eastAsia="Times New Roman" w:hAnsi="Times New Roman" w:cs="Times New Roman"/>
          <w:spacing w:val="-6"/>
          <w:sz w:val="28"/>
          <w:szCs w:val="24"/>
          <w:lang w:eastAsia="ru-RU"/>
        </w:rPr>
        <w:br/>
      </w:r>
      <w:r w:rsidRPr="00FE1B38">
        <w:rPr>
          <w:rFonts w:ascii="Times New Roman" w:eastAsia="Times New Roman" w:hAnsi="Times New Roman" w:cs="Times New Roman"/>
          <w:spacing w:val="-6"/>
          <w:sz w:val="28"/>
          <w:szCs w:val="24"/>
          <w:lang w:eastAsia="ru-RU"/>
        </w:rPr>
        <w:t>и котлонадзора осуществляет надзор за соблюдением требований промышленной безопасности организациями, эксплуатирующими объекты газораспределения, газопотребления и котлонадзора (1534 организации) на 2564 опасных производственных объектах.</w:t>
      </w:r>
    </w:p>
    <w:p w:rsidR="00224017" w:rsidRPr="00FE1B38" w:rsidRDefault="00224017" w:rsidP="00FE1B38">
      <w:pPr>
        <w:spacing w:after="0" w:line="312" w:lineRule="auto"/>
        <w:ind w:firstLine="709"/>
        <w:jc w:val="both"/>
        <w:rPr>
          <w:rFonts w:ascii="Times New Roman" w:eastAsia="Times New Roman" w:hAnsi="Times New Roman" w:cs="Times New Roman"/>
          <w:spacing w:val="-6"/>
          <w:sz w:val="28"/>
          <w:szCs w:val="24"/>
          <w:lang w:eastAsia="ru-RU"/>
        </w:rPr>
      </w:pPr>
      <w:r w:rsidRPr="00FE1B38">
        <w:rPr>
          <w:rFonts w:ascii="Times New Roman" w:eastAsia="Times New Roman" w:hAnsi="Times New Roman" w:cs="Times New Roman"/>
          <w:spacing w:val="-6"/>
          <w:sz w:val="28"/>
          <w:szCs w:val="24"/>
          <w:lang w:eastAsia="ru-RU"/>
        </w:rPr>
        <w:t>В рамках контрольно-надзорной деятельности на опасных производственных объектах под надзором по направлению котлонадзора:</w:t>
      </w:r>
    </w:p>
    <w:p w:rsidR="00224017" w:rsidRPr="00FE1B38" w:rsidRDefault="00224017" w:rsidP="00FE1B38">
      <w:pPr>
        <w:spacing w:after="0" w:line="312" w:lineRule="auto"/>
        <w:ind w:firstLine="709"/>
        <w:jc w:val="both"/>
        <w:rPr>
          <w:rFonts w:ascii="Times New Roman" w:eastAsia="Times New Roman" w:hAnsi="Times New Roman" w:cs="Times New Roman"/>
          <w:spacing w:val="-6"/>
          <w:sz w:val="28"/>
          <w:szCs w:val="24"/>
          <w:lang w:eastAsia="ru-RU"/>
        </w:rPr>
      </w:pPr>
      <w:r w:rsidRPr="00FE1B38">
        <w:rPr>
          <w:rFonts w:ascii="Times New Roman" w:eastAsia="Times New Roman" w:hAnsi="Times New Roman" w:cs="Times New Roman"/>
          <w:spacing w:val="-6"/>
          <w:sz w:val="28"/>
          <w:szCs w:val="24"/>
          <w:lang w:eastAsia="ru-RU"/>
        </w:rPr>
        <w:t>28838 технических устройств;</w:t>
      </w:r>
    </w:p>
    <w:p w:rsidR="00224017" w:rsidRPr="00FE1B38" w:rsidRDefault="00224017" w:rsidP="00FE1B38">
      <w:pPr>
        <w:spacing w:after="0" w:line="312" w:lineRule="auto"/>
        <w:ind w:firstLine="709"/>
        <w:jc w:val="both"/>
        <w:rPr>
          <w:rFonts w:ascii="Times New Roman" w:eastAsia="Times New Roman" w:hAnsi="Times New Roman" w:cs="Times New Roman"/>
          <w:spacing w:val="-6"/>
          <w:sz w:val="28"/>
          <w:szCs w:val="24"/>
          <w:lang w:eastAsia="ru-RU"/>
        </w:rPr>
      </w:pPr>
      <w:r w:rsidRPr="00FE1B38">
        <w:rPr>
          <w:rFonts w:ascii="Times New Roman" w:eastAsia="Times New Roman" w:hAnsi="Times New Roman" w:cs="Times New Roman"/>
          <w:spacing w:val="-6"/>
          <w:sz w:val="28"/>
          <w:szCs w:val="24"/>
          <w:lang w:eastAsia="ru-RU"/>
        </w:rPr>
        <w:t>1847 паровых и водогрейных котлов;</w:t>
      </w:r>
    </w:p>
    <w:p w:rsidR="00224017" w:rsidRPr="00FE1B38" w:rsidRDefault="00224017" w:rsidP="00FE1B38">
      <w:pPr>
        <w:spacing w:after="0" w:line="312" w:lineRule="auto"/>
        <w:ind w:firstLine="709"/>
        <w:jc w:val="both"/>
        <w:rPr>
          <w:rFonts w:ascii="Times New Roman" w:eastAsia="Times New Roman" w:hAnsi="Times New Roman" w:cs="Times New Roman"/>
          <w:spacing w:val="-6"/>
          <w:sz w:val="28"/>
          <w:szCs w:val="24"/>
          <w:lang w:eastAsia="ru-RU"/>
        </w:rPr>
      </w:pPr>
      <w:r w:rsidRPr="00FE1B38">
        <w:rPr>
          <w:rFonts w:ascii="Times New Roman" w:eastAsia="Times New Roman" w:hAnsi="Times New Roman" w:cs="Times New Roman"/>
          <w:spacing w:val="-6"/>
          <w:sz w:val="28"/>
          <w:szCs w:val="24"/>
          <w:lang w:eastAsia="ru-RU"/>
        </w:rPr>
        <w:t>6810 сосудов, работающих под давлением;</w:t>
      </w:r>
    </w:p>
    <w:p w:rsidR="00224017" w:rsidRPr="00FE1B38" w:rsidRDefault="00224017" w:rsidP="00FE1B38">
      <w:pPr>
        <w:spacing w:after="0" w:line="312" w:lineRule="auto"/>
        <w:ind w:firstLine="709"/>
        <w:jc w:val="both"/>
        <w:rPr>
          <w:rFonts w:ascii="Times New Roman" w:eastAsia="Times New Roman" w:hAnsi="Times New Roman" w:cs="Times New Roman"/>
          <w:spacing w:val="-6"/>
          <w:sz w:val="28"/>
          <w:szCs w:val="24"/>
          <w:lang w:eastAsia="ru-RU"/>
        </w:rPr>
      </w:pPr>
      <w:r w:rsidRPr="00FE1B38">
        <w:rPr>
          <w:rFonts w:ascii="Times New Roman" w:eastAsia="Times New Roman" w:hAnsi="Times New Roman" w:cs="Times New Roman"/>
          <w:spacing w:val="-6"/>
          <w:sz w:val="28"/>
          <w:szCs w:val="24"/>
          <w:lang w:eastAsia="ru-RU"/>
        </w:rPr>
        <w:t>20181 трубопроводов пара и горячей воды;</w:t>
      </w:r>
    </w:p>
    <w:p w:rsidR="00224017" w:rsidRPr="00FE1B38" w:rsidRDefault="00224017" w:rsidP="00FE1B38">
      <w:pPr>
        <w:spacing w:after="0" w:line="312" w:lineRule="auto"/>
        <w:ind w:firstLine="709"/>
        <w:jc w:val="both"/>
        <w:rPr>
          <w:rFonts w:ascii="Times New Roman" w:eastAsia="Times New Roman" w:hAnsi="Times New Roman" w:cs="Times New Roman"/>
          <w:spacing w:val="-6"/>
          <w:sz w:val="28"/>
          <w:szCs w:val="24"/>
          <w:lang w:eastAsia="ru-RU"/>
        </w:rPr>
      </w:pPr>
      <w:r w:rsidRPr="00FE1B38">
        <w:rPr>
          <w:rFonts w:ascii="Times New Roman" w:eastAsia="Times New Roman" w:hAnsi="Times New Roman" w:cs="Times New Roman"/>
          <w:spacing w:val="-6"/>
          <w:sz w:val="28"/>
          <w:szCs w:val="24"/>
          <w:lang w:eastAsia="ru-RU"/>
        </w:rPr>
        <w:t xml:space="preserve">34 газонаполнительных станций; </w:t>
      </w:r>
    </w:p>
    <w:p w:rsidR="00224017" w:rsidRPr="00FE1B38" w:rsidRDefault="00224017" w:rsidP="00FE1B38">
      <w:pPr>
        <w:spacing w:after="0" w:line="312" w:lineRule="auto"/>
        <w:ind w:firstLine="709"/>
        <w:jc w:val="both"/>
        <w:rPr>
          <w:rFonts w:ascii="Times New Roman" w:eastAsia="Times New Roman" w:hAnsi="Times New Roman" w:cs="Times New Roman"/>
          <w:spacing w:val="-6"/>
          <w:sz w:val="28"/>
          <w:szCs w:val="24"/>
          <w:lang w:eastAsia="ru-RU"/>
        </w:rPr>
      </w:pPr>
      <w:r w:rsidRPr="00FE1B38">
        <w:rPr>
          <w:rFonts w:ascii="Times New Roman" w:eastAsia="Times New Roman" w:hAnsi="Times New Roman" w:cs="Times New Roman"/>
          <w:spacing w:val="-6"/>
          <w:sz w:val="28"/>
          <w:szCs w:val="24"/>
          <w:lang w:eastAsia="ru-RU"/>
        </w:rPr>
        <w:lastRenderedPageBreak/>
        <w:t>28 испытательных пунктов баллонов, имеющих клейма с шифрами для клеймения баллонов.</w:t>
      </w:r>
    </w:p>
    <w:p w:rsidR="00224017" w:rsidRPr="00FE1B38" w:rsidRDefault="00224017" w:rsidP="00FE1B38">
      <w:pPr>
        <w:spacing w:after="0" w:line="312" w:lineRule="auto"/>
        <w:ind w:firstLine="709"/>
        <w:jc w:val="both"/>
        <w:rPr>
          <w:rFonts w:ascii="Times New Roman" w:eastAsia="Times New Roman" w:hAnsi="Times New Roman" w:cs="Times New Roman"/>
          <w:spacing w:val="-6"/>
          <w:sz w:val="28"/>
          <w:szCs w:val="24"/>
          <w:lang w:eastAsia="ru-RU"/>
        </w:rPr>
      </w:pPr>
      <w:r w:rsidRPr="00FE1B38">
        <w:rPr>
          <w:rFonts w:ascii="Times New Roman" w:eastAsia="Times New Roman" w:hAnsi="Times New Roman" w:cs="Times New Roman"/>
          <w:spacing w:val="-6"/>
          <w:sz w:val="28"/>
          <w:szCs w:val="24"/>
          <w:lang w:eastAsia="ru-RU"/>
        </w:rPr>
        <w:t>По направлению газового надзора:</w:t>
      </w:r>
    </w:p>
    <w:p w:rsidR="00224017" w:rsidRPr="00FE1B38" w:rsidRDefault="00224017" w:rsidP="00FE1B38">
      <w:pPr>
        <w:spacing w:after="0" w:line="312" w:lineRule="auto"/>
        <w:ind w:firstLine="709"/>
        <w:jc w:val="both"/>
        <w:rPr>
          <w:rFonts w:ascii="Times New Roman" w:eastAsia="Times New Roman" w:hAnsi="Times New Roman" w:cs="Times New Roman"/>
          <w:spacing w:val="-6"/>
          <w:sz w:val="28"/>
          <w:szCs w:val="24"/>
          <w:lang w:eastAsia="ru-RU"/>
        </w:rPr>
      </w:pPr>
      <w:r w:rsidRPr="00FE1B38">
        <w:rPr>
          <w:rFonts w:ascii="Times New Roman" w:eastAsia="Times New Roman" w:hAnsi="Times New Roman" w:cs="Times New Roman"/>
          <w:spacing w:val="-6"/>
          <w:sz w:val="28"/>
          <w:szCs w:val="24"/>
          <w:lang w:eastAsia="ru-RU"/>
        </w:rPr>
        <w:t>10218 км наружных газопроводов, из них 6297 км подземных газопроводов;</w:t>
      </w:r>
    </w:p>
    <w:p w:rsidR="00224017" w:rsidRPr="00FE1B38" w:rsidRDefault="00224017" w:rsidP="00FE1B38">
      <w:pPr>
        <w:spacing w:after="0" w:line="312" w:lineRule="auto"/>
        <w:ind w:firstLine="709"/>
        <w:jc w:val="both"/>
        <w:rPr>
          <w:rFonts w:ascii="Times New Roman" w:eastAsia="Times New Roman" w:hAnsi="Times New Roman" w:cs="Times New Roman"/>
          <w:spacing w:val="-6"/>
          <w:sz w:val="28"/>
          <w:szCs w:val="24"/>
          <w:lang w:eastAsia="ru-RU"/>
        </w:rPr>
      </w:pPr>
      <w:r w:rsidRPr="00FE1B38">
        <w:rPr>
          <w:rFonts w:ascii="Times New Roman" w:eastAsia="Times New Roman" w:hAnsi="Times New Roman" w:cs="Times New Roman"/>
          <w:spacing w:val="-6"/>
          <w:sz w:val="28"/>
          <w:szCs w:val="24"/>
          <w:lang w:eastAsia="ru-RU"/>
        </w:rPr>
        <w:t>13970 технических устройств;</w:t>
      </w:r>
    </w:p>
    <w:p w:rsidR="00224017" w:rsidRPr="00FE1B38" w:rsidRDefault="00224017" w:rsidP="00FE1B38">
      <w:pPr>
        <w:spacing w:after="0" w:line="312" w:lineRule="auto"/>
        <w:ind w:firstLine="709"/>
        <w:jc w:val="both"/>
        <w:rPr>
          <w:rFonts w:ascii="Times New Roman" w:eastAsia="Times New Roman" w:hAnsi="Times New Roman" w:cs="Times New Roman"/>
          <w:spacing w:val="-6"/>
          <w:sz w:val="28"/>
          <w:szCs w:val="24"/>
          <w:lang w:eastAsia="ru-RU"/>
        </w:rPr>
      </w:pPr>
      <w:r w:rsidRPr="00FE1B38">
        <w:rPr>
          <w:rFonts w:ascii="Times New Roman" w:eastAsia="Times New Roman" w:hAnsi="Times New Roman" w:cs="Times New Roman"/>
          <w:spacing w:val="-6"/>
          <w:sz w:val="28"/>
          <w:szCs w:val="24"/>
          <w:lang w:eastAsia="ru-RU"/>
        </w:rPr>
        <w:t>2782 ГРП (ГРУ), ШРП;</w:t>
      </w:r>
    </w:p>
    <w:p w:rsidR="00224017" w:rsidRPr="00FE1B38" w:rsidRDefault="00224017" w:rsidP="00FE1B38">
      <w:pPr>
        <w:spacing w:after="0" w:line="312" w:lineRule="auto"/>
        <w:ind w:firstLine="709"/>
        <w:jc w:val="both"/>
        <w:rPr>
          <w:rFonts w:ascii="Times New Roman" w:eastAsia="Times New Roman" w:hAnsi="Times New Roman" w:cs="Times New Roman"/>
          <w:spacing w:val="-6"/>
          <w:sz w:val="28"/>
          <w:szCs w:val="24"/>
          <w:lang w:eastAsia="ru-RU"/>
        </w:rPr>
      </w:pPr>
      <w:r w:rsidRPr="00FE1B38">
        <w:rPr>
          <w:rFonts w:ascii="Times New Roman" w:eastAsia="Times New Roman" w:hAnsi="Times New Roman" w:cs="Times New Roman"/>
          <w:spacing w:val="-6"/>
          <w:sz w:val="28"/>
          <w:szCs w:val="24"/>
          <w:lang w:eastAsia="ru-RU"/>
        </w:rPr>
        <w:t>1597 сетей газопотребления природного газа и СУГ;</w:t>
      </w:r>
    </w:p>
    <w:p w:rsidR="00224017" w:rsidRPr="00FE1B38" w:rsidRDefault="00224017" w:rsidP="00FE1B38">
      <w:pPr>
        <w:spacing w:after="0" w:line="312" w:lineRule="auto"/>
        <w:ind w:firstLine="709"/>
        <w:jc w:val="both"/>
        <w:rPr>
          <w:rFonts w:ascii="Times New Roman" w:eastAsia="Times New Roman" w:hAnsi="Times New Roman" w:cs="Times New Roman"/>
          <w:spacing w:val="-6"/>
          <w:sz w:val="28"/>
          <w:szCs w:val="24"/>
          <w:lang w:eastAsia="ru-RU"/>
        </w:rPr>
      </w:pPr>
      <w:r w:rsidRPr="00FE1B38">
        <w:rPr>
          <w:rFonts w:ascii="Times New Roman" w:eastAsia="Times New Roman" w:hAnsi="Times New Roman" w:cs="Times New Roman"/>
          <w:spacing w:val="-6"/>
          <w:sz w:val="28"/>
          <w:szCs w:val="24"/>
          <w:lang w:eastAsia="ru-RU"/>
        </w:rPr>
        <w:t>31 АГЗС;</w:t>
      </w:r>
    </w:p>
    <w:p w:rsidR="00224017" w:rsidRPr="00FE1B38" w:rsidRDefault="00224017" w:rsidP="00FE1B38">
      <w:pPr>
        <w:spacing w:after="0" w:line="312" w:lineRule="auto"/>
        <w:ind w:firstLine="709"/>
        <w:jc w:val="both"/>
        <w:rPr>
          <w:rFonts w:ascii="Times New Roman" w:eastAsia="Times New Roman" w:hAnsi="Times New Roman" w:cs="Times New Roman"/>
          <w:spacing w:val="-6"/>
          <w:sz w:val="28"/>
          <w:szCs w:val="24"/>
          <w:lang w:eastAsia="ru-RU"/>
        </w:rPr>
      </w:pPr>
      <w:r w:rsidRPr="00FE1B38">
        <w:rPr>
          <w:rFonts w:ascii="Times New Roman" w:eastAsia="Times New Roman" w:hAnsi="Times New Roman" w:cs="Times New Roman"/>
          <w:spacing w:val="-6"/>
          <w:sz w:val="28"/>
          <w:szCs w:val="24"/>
          <w:lang w:eastAsia="ru-RU"/>
        </w:rPr>
        <w:t>44 объектов хранения сжиженных углеводородных газов (СУГ);</w:t>
      </w:r>
    </w:p>
    <w:p w:rsidR="00224017" w:rsidRPr="00FE1B38" w:rsidRDefault="00224017" w:rsidP="00FE1B38">
      <w:pPr>
        <w:spacing w:after="0" w:line="312" w:lineRule="auto"/>
        <w:ind w:firstLine="709"/>
        <w:jc w:val="both"/>
        <w:rPr>
          <w:rFonts w:ascii="Times New Roman" w:eastAsia="Times New Roman" w:hAnsi="Times New Roman" w:cs="Times New Roman"/>
          <w:spacing w:val="-6"/>
          <w:sz w:val="28"/>
          <w:szCs w:val="24"/>
          <w:lang w:eastAsia="ru-RU"/>
        </w:rPr>
      </w:pPr>
      <w:r w:rsidRPr="00FE1B38">
        <w:rPr>
          <w:rFonts w:ascii="Times New Roman" w:eastAsia="Times New Roman" w:hAnsi="Times New Roman" w:cs="Times New Roman"/>
          <w:spacing w:val="-6"/>
          <w:sz w:val="28"/>
          <w:szCs w:val="24"/>
          <w:lang w:eastAsia="ru-RU"/>
        </w:rPr>
        <w:t>29 сетей газопотребления теплоснабжающих организаций;</w:t>
      </w:r>
    </w:p>
    <w:p w:rsidR="00224017" w:rsidRPr="00FE1B38" w:rsidRDefault="00224017" w:rsidP="00FE1B38">
      <w:pPr>
        <w:spacing w:after="0" w:line="312" w:lineRule="auto"/>
        <w:ind w:firstLine="709"/>
        <w:jc w:val="both"/>
        <w:rPr>
          <w:rFonts w:ascii="Times New Roman" w:eastAsia="Times New Roman" w:hAnsi="Times New Roman" w:cs="Times New Roman"/>
          <w:spacing w:val="-6"/>
          <w:sz w:val="28"/>
          <w:szCs w:val="24"/>
          <w:lang w:eastAsia="ru-RU"/>
        </w:rPr>
      </w:pPr>
      <w:r w:rsidRPr="00FE1B38">
        <w:rPr>
          <w:rFonts w:ascii="Times New Roman" w:eastAsia="Times New Roman" w:hAnsi="Times New Roman" w:cs="Times New Roman"/>
          <w:spacing w:val="-6"/>
          <w:sz w:val="28"/>
          <w:szCs w:val="24"/>
          <w:lang w:eastAsia="ru-RU"/>
        </w:rPr>
        <w:t>4 газонаполнительных станций.</w:t>
      </w:r>
    </w:p>
    <w:p w:rsidR="00224017" w:rsidRPr="00FE1B38" w:rsidRDefault="00224017" w:rsidP="00FE1B38">
      <w:pPr>
        <w:spacing w:after="0" w:line="312" w:lineRule="auto"/>
        <w:ind w:firstLine="709"/>
        <w:jc w:val="both"/>
        <w:rPr>
          <w:rFonts w:ascii="Times New Roman" w:eastAsia="Times New Roman" w:hAnsi="Times New Roman" w:cs="Times New Roman"/>
          <w:spacing w:val="-6"/>
          <w:sz w:val="28"/>
          <w:szCs w:val="24"/>
          <w:lang w:eastAsia="ru-RU"/>
        </w:rPr>
      </w:pPr>
      <w:r w:rsidRPr="00FE1B38">
        <w:rPr>
          <w:rFonts w:ascii="Times New Roman" w:eastAsia="Times New Roman" w:hAnsi="Times New Roman" w:cs="Times New Roman"/>
          <w:spacing w:val="-6"/>
          <w:sz w:val="28"/>
          <w:szCs w:val="24"/>
          <w:lang w:eastAsia="ru-RU"/>
        </w:rPr>
        <w:t>За 6 месяцев 2022 года Отделом проведено 53 проверки, в том числе:</w:t>
      </w:r>
    </w:p>
    <w:p w:rsidR="00224017" w:rsidRPr="00FE1B38" w:rsidRDefault="00224017" w:rsidP="00FE1B38">
      <w:pPr>
        <w:spacing w:after="0" w:line="312" w:lineRule="auto"/>
        <w:ind w:firstLine="709"/>
        <w:jc w:val="both"/>
        <w:rPr>
          <w:rFonts w:ascii="Times New Roman" w:eastAsia="Times New Roman" w:hAnsi="Times New Roman" w:cs="Times New Roman"/>
          <w:spacing w:val="-6"/>
          <w:sz w:val="28"/>
          <w:szCs w:val="24"/>
          <w:lang w:eastAsia="ru-RU"/>
        </w:rPr>
      </w:pPr>
      <w:r w:rsidRPr="00FE1B38">
        <w:rPr>
          <w:rFonts w:ascii="Times New Roman" w:eastAsia="Times New Roman" w:hAnsi="Times New Roman" w:cs="Times New Roman"/>
          <w:spacing w:val="-6"/>
          <w:sz w:val="28"/>
          <w:szCs w:val="24"/>
          <w:lang w:eastAsia="ru-RU"/>
        </w:rPr>
        <w:t xml:space="preserve">- 15 плановых проверок соблюдения требований промышленной безопасности, </w:t>
      </w:r>
    </w:p>
    <w:p w:rsidR="00224017" w:rsidRPr="00FE1B38" w:rsidRDefault="00224017" w:rsidP="00FE1B38">
      <w:pPr>
        <w:spacing w:after="0" w:line="312" w:lineRule="auto"/>
        <w:ind w:firstLine="709"/>
        <w:jc w:val="both"/>
        <w:rPr>
          <w:rFonts w:ascii="Times New Roman" w:eastAsia="Times New Roman" w:hAnsi="Times New Roman" w:cs="Times New Roman"/>
          <w:spacing w:val="-6"/>
          <w:sz w:val="28"/>
          <w:szCs w:val="24"/>
          <w:lang w:eastAsia="ru-RU"/>
        </w:rPr>
      </w:pPr>
      <w:r w:rsidRPr="00FE1B38">
        <w:rPr>
          <w:rFonts w:ascii="Times New Roman" w:eastAsia="Times New Roman" w:hAnsi="Times New Roman" w:cs="Times New Roman"/>
          <w:spacing w:val="-6"/>
          <w:sz w:val="28"/>
          <w:szCs w:val="24"/>
          <w:lang w:eastAsia="ru-RU"/>
        </w:rPr>
        <w:t xml:space="preserve">- 13 внеплановых оценок в отношении соискателей лицензии и лицензиатов, представивших заявление о получении (переоформлении) лицензии, по итогам которых соискателям предоставлено 4 лицензии, в 2 случаях отказано </w:t>
      </w:r>
      <w:r w:rsidR="00F22D7B">
        <w:rPr>
          <w:rFonts w:ascii="Times New Roman" w:eastAsia="Times New Roman" w:hAnsi="Times New Roman" w:cs="Times New Roman"/>
          <w:spacing w:val="-6"/>
          <w:sz w:val="28"/>
          <w:szCs w:val="24"/>
          <w:lang w:eastAsia="ru-RU"/>
        </w:rPr>
        <w:br/>
      </w:r>
      <w:r w:rsidRPr="00FE1B38">
        <w:rPr>
          <w:rFonts w:ascii="Times New Roman" w:eastAsia="Times New Roman" w:hAnsi="Times New Roman" w:cs="Times New Roman"/>
          <w:spacing w:val="-6"/>
          <w:sz w:val="28"/>
          <w:szCs w:val="24"/>
          <w:lang w:eastAsia="ru-RU"/>
        </w:rPr>
        <w:t>в предоставлении лицензии, лицензиатам переоформлено – 4 лицензии, в 3 случаях отказано в переоформлении;</w:t>
      </w:r>
    </w:p>
    <w:p w:rsidR="00224017" w:rsidRPr="00FE1B38" w:rsidRDefault="00224017" w:rsidP="00FE1B38">
      <w:pPr>
        <w:spacing w:after="0" w:line="312" w:lineRule="auto"/>
        <w:ind w:firstLine="709"/>
        <w:jc w:val="both"/>
        <w:rPr>
          <w:rFonts w:ascii="Times New Roman" w:eastAsia="Times New Roman" w:hAnsi="Times New Roman" w:cs="Times New Roman"/>
          <w:spacing w:val="-6"/>
          <w:sz w:val="28"/>
          <w:szCs w:val="24"/>
          <w:lang w:eastAsia="ru-RU"/>
        </w:rPr>
      </w:pPr>
      <w:r w:rsidRPr="00FE1B38">
        <w:rPr>
          <w:rFonts w:ascii="Times New Roman" w:eastAsia="Times New Roman" w:hAnsi="Times New Roman" w:cs="Times New Roman"/>
          <w:spacing w:val="-6"/>
          <w:sz w:val="28"/>
          <w:szCs w:val="24"/>
          <w:lang w:eastAsia="ru-RU"/>
        </w:rPr>
        <w:t xml:space="preserve">- 21 проверка выполнения ранее выданных предписания; </w:t>
      </w:r>
    </w:p>
    <w:p w:rsidR="00224017" w:rsidRPr="00FE1B38" w:rsidRDefault="00224017" w:rsidP="00FE1B38">
      <w:pPr>
        <w:spacing w:after="0" w:line="312" w:lineRule="auto"/>
        <w:ind w:firstLine="709"/>
        <w:jc w:val="both"/>
        <w:rPr>
          <w:rFonts w:ascii="Times New Roman" w:eastAsia="Times New Roman" w:hAnsi="Times New Roman" w:cs="Times New Roman"/>
          <w:spacing w:val="-6"/>
          <w:sz w:val="28"/>
          <w:szCs w:val="24"/>
          <w:lang w:eastAsia="ru-RU"/>
        </w:rPr>
      </w:pPr>
      <w:r w:rsidRPr="00FE1B38">
        <w:rPr>
          <w:rFonts w:ascii="Times New Roman" w:eastAsia="Times New Roman" w:hAnsi="Times New Roman" w:cs="Times New Roman"/>
          <w:spacing w:val="-6"/>
          <w:sz w:val="28"/>
          <w:szCs w:val="24"/>
          <w:lang w:eastAsia="ru-RU"/>
        </w:rPr>
        <w:t>- 2 проверки по обращениям граждан и организаций;</w:t>
      </w:r>
    </w:p>
    <w:p w:rsidR="00224017" w:rsidRPr="00FE1B38" w:rsidRDefault="00224017" w:rsidP="00FE1B38">
      <w:pPr>
        <w:spacing w:after="0" w:line="312" w:lineRule="auto"/>
        <w:ind w:firstLine="709"/>
        <w:jc w:val="both"/>
        <w:rPr>
          <w:rFonts w:ascii="Times New Roman" w:eastAsia="Times New Roman" w:hAnsi="Times New Roman" w:cs="Times New Roman"/>
          <w:spacing w:val="-6"/>
          <w:sz w:val="28"/>
          <w:szCs w:val="24"/>
          <w:lang w:eastAsia="ru-RU"/>
        </w:rPr>
      </w:pPr>
      <w:r w:rsidRPr="00FE1B38">
        <w:rPr>
          <w:rFonts w:ascii="Times New Roman" w:eastAsia="Times New Roman" w:hAnsi="Times New Roman" w:cs="Times New Roman"/>
          <w:spacing w:val="-6"/>
          <w:sz w:val="28"/>
          <w:szCs w:val="24"/>
          <w:lang w:eastAsia="ru-RU"/>
        </w:rPr>
        <w:t>- 2 проверки в рамках постоянного надзора.</w:t>
      </w:r>
    </w:p>
    <w:p w:rsidR="00224017" w:rsidRPr="00FE1B38" w:rsidRDefault="00224017" w:rsidP="00FE1B38">
      <w:pPr>
        <w:spacing w:after="0" w:line="312" w:lineRule="auto"/>
        <w:ind w:firstLine="709"/>
        <w:jc w:val="both"/>
        <w:rPr>
          <w:rFonts w:ascii="Times New Roman" w:eastAsia="Times New Roman" w:hAnsi="Times New Roman" w:cs="Times New Roman"/>
          <w:spacing w:val="-6"/>
          <w:sz w:val="28"/>
          <w:szCs w:val="24"/>
          <w:lang w:eastAsia="ru-RU"/>
        </w:rPr>
      </w:pPr>
      <w:r w:rsidRPr="00FE1B38">
        <w:rPr>
          <w:rFonts w:ascii="Times New Roman" w:eastAsia="Times New Roman" w:hAnsi="Times New Roman" w:cs="Times New Roman"/>
          <w:spacing w:val="-6"/>
          <w:sz w:val="28"/>
          <w:szCs w:val="24"/>
          <w:lang w:eastAsia="ru-RU"/>
        </w:rPr>
        <w:t xml:space="preserve">По результатам проверок выявлено 563 нарушения, к административной ответственности привлечено 127 лиц, из них к административной ответственности </w:t>
      </w:r>
      <w:r w:rsidR="00F22D7B">
        <w:rPr>
          <w:rFonts w:ascii="Times New Roman" w:eastAsia="Times New Roman" w:hAnsi="Times New Roman" w:cs="Times New Roman"/>
          <w:spacing w:val="-6"/>
          <w:sz w:val="28"/>
          <w:szCs w:val="24"/>
          <w:lang w:eastAsia="ru-RU"/>
        </w:rPr>
        <w:br/>
      </w:r>
      <w:r w:rsidRPr="00FE1B38">
        <w:rPr>
          <w:rFonts w:ascii="Times New Roman" w:eastAsia="Times New Roman" w:hAnsi="Times New Roman" w:cs="Times New Roman"/>
          <w:spacing w:val="-6"/>
          <w:sz w:val="28"/>
          <w:szCs w:val="24"/>
          <w:lang w:eastAsia="ru-RU"/>
        </w:rPr>
        <w:t xml:space="preserve">в виде штрафа привлечено 107 лиц, на общую </w:t>
      </w:r>
      <w:r w:rsidR="00F8408A" w:rsidRPr="00FE1B38">
        <w:rPr>
          <w:rFonts w:ascii="Times New Roman" w:eastAsia="Times New Roman" w:hAnsi="Times New Roman" w:cs="Times New Roman"/>
          <w:spacing w:val="-6"/>
          <w:sz w:val="28"/>
          <w:szCs w:val="24"/>
          <w:lang w:eastAsia="ru-RU"/>
        </w:rPr>
        <w:t>сумму 11</w:t>
      </w:r>
      <w:r w:rsidRPr="00FE1B38">
        <w:rPr>
          <w:rFonts w:ascii="Times New Roman" w:eastAsia="Times New Roman" w:hAnsi="Times New Roman" w:cs="Times New Roman"/>
          <w:spacing w:val="-6"/>
          <w:sz w:val="28"/>
          <w:szCs w:val="24"/>
          <w:lang w:eastAsia="ru-RU"/>
        </w:rPr>
        <w:t xml:space="preserve"> 640 000 руб., из них:</w:t>
      </w:r>
    </w:p>
    <w:p w:rsidR="00224017" w:rsidRPr="00FE1B38" w:rsidRDefault="00224017" w:rsidP="00FE1B38">
      <w:pPr>
        <w:spacing w:after="0" w:line="312" w:lineRule="auto"/>
        <w:ind w:firstLine="709"/>
        <w:jc w:val="both"/>
        <w:rPr>
          <w:rFonts w:ascii="Times New Roman" w:eastAsia="Times New Roman" w:hAnsi="Times New Roman" w:cs="Times New Roman"/>
          <w:spacing w:val="-6"/>
          <w:sz w:val="28"/>
          <w:szCs w:val="24"/>
          <w:lang w:eastAsia="ru-RU"/>
        </w:rPr>
      </w:pPr>
      <w:r w:rsidRPr="00FE1B38">
        <w:rPr>
          <w:rFonts w:ascii="Times New Roman" w:eastAsia="Times New Roman" w:hAnsi="Times New Roman" w:cs="Times New Roman"/>
          <w:spacing w:val="-6"/>
          <w:sz w:val="28"/>
          <w:szCs w:val="24"/>
          <w:lang w:eastAsia="ru-RU"/>
        </w:rPr>
        <w:t xml:space="preserve">40 юридических лиц на общую сумму 10 050 000 руб., </w:t>
      </w:r>
    </w:p>
    <w:p w:rsidR="00224017" w:rsidRPr="00FE1B38" w:rsidRDefault="00224017" w:rsidP="00FE1B38">
      <w:pPr>
        <w:spacing w:after="0" w:line="312" w:lineRule="auto"/>
        <w:ind w:firstLine="709"/>
        <w:jc w:val="both"/>
        <w:rPr>
          <w:rFonts w:ascii="Times New Roman" w:eastAsia="Times New Roman" w:hAnsi="Times New Roman" w:cs="Times New Roman"/>
          <w:spacing w:val="-6"/>
          <w:sz w:val="28"/>
          <w:szCs w:val="24"/>
          <w:lang w:eastAsia="ru-RU"/>
        </w:rPr>
      </w:pPr>
      <w:r w:rsidRPr="00FE1B38">
        <w:rPr>
          <w:rFonts w:ascii="Times New Roman" w:eastAsia="Times New Roman" w:hAnsi="Times New Roman" w:cs="Times New Roman"/>
          <w:spacing w:val="-6"/>
          <w:sz w:val="28"/>
          <w:szCs w:val="24"/>
          <w:lang w:eastAsia="ru-RU"/>
        </w:rPr>
        <w:t xml:space="preserve">67 должностных лиц на общую сумму 1 590 000 руб., </w:t>
      </w:r>
    </w:p>
    <w:p w:rsidR="00224017" w:rsidRPr="00FE1B38" w:rsidRDefault="00224017" w:rsidP="00FE1B38">
      <w:pPr>
        <w:spacing w:after="0" w:line="312" w:lineRule="auto"/>
        <w:ind w:firstLine="709"/>
        <w:jc w:val="both"/>
        <w:rPr>
          <w:rFonts w:ascii="Times New Roman" w:eastAsia="Times New Roman" w:hAnsi="Times New Roman" w:cs="Times New Roman"/>
          <w:spacing w:val="-6"/>
          <w:sz w:val="28"/>
          <w:szCs w:val="24"/>
          <w:lang w:eastAsia="ru-RU"/>
        </w:rPr>
      </w:pPr>
      <w:r w:rsidRPr="00FE1B38">
        <w:rPr>
          <w:rFonts w:ascii="Times New Roman" w:eastAsia="Times New Roman" w:hAnsi="Times New Roman" w:cs="Times New Roman"/>
          <w:spacing w:val="-6"/>
          <w:sz w:val="28"/>
          <w:szCs w:val="24"/>
          <w:lang w:eastAsia="ru-RU"/>
        </w:rPr>
        <w:t>составлено 8 протоколов о временном запрете деятельности.</w:t>
      </w:r>
    </w:p>
    <w:p w:rsidR="00224017" w:rsidRPr="00FE1B38" w:rsidRDefault="00224017" w:rsidP="00FE1B38">
      <w:pPr>
        <w:spacing w:after="0" w:line="312" w:lineRule="auto"/>
        <w:ind w:firstLine="709"/>
        <w:jc w:val="both"/>
        <w:rPr>
          <w:rFonts w:ascii="Times New Roman" w:eastAsia="Times New Roman" w:hAnsi="Times New Roman" w:cs="Times New Roman"/>
          <w:spacing w:val="-6"/>
          <w:sz w:val="28"/>
          <w:szCs w:val="24"/>
          <w:lang w:eastAsia="ru-RU"/>
        </w:rPr>
      </w:pPr>
      <w:r w:rsidRPr="00FE1B38">
        <w:rPr>
          <w:rFonts w:ascii="Times New Roman" w:eastAsia="Times New Roman" w:hAnsi="Times New Roman" w:cs="Times New Roman"/>
          <w:spacing w:val="-6"/>
          <w:sz w:val="28"/>
          <w:szCs w:val="24"/>
          <w:lang w:eastAsia="ru-RU"/>
        </w:rPr>
        <w:t>Сумма взысканных штрафов за 6 месяцев 2022 года составила 12 142 000 руб.</w:t>
      </w:r>
    </w:p>
    <w:p w:rsidR="00224017" w:rsidRPr="00FE1B38" w:rsidRDefault="00224017" w:rsidP="00FE1B38">
      <w:pPr>
        <w:spacing w:after="0" w:line="312" w:lineRule="auto"/>
        <w:ind w:firstLine="709"/>
        <w:jc w:val="both"/>
        <w:rPr>
          <w:rFonts w:ascii="Times New Roman" w:eastAsia="Times New Roman" w:hAnsi="Times New Roman" w:cs="Times New Roman"/>
          <w:spacing w:val="-6"/>
          <w:sz w:val="28"/>
          <w:szCs w:val="24"/>
          <w:lang w:eastAsia="ru-RU"/>
        </w:rPr>
      </w:pPr>
      <w:r w:rsidRPr="00FE1B38">
        <w:rPr>
          <w:rFonts w:ascii="Times New Roman" w:eastAsia="Times New Roman" w:hAnsi="Times New Roman" w:cs="Times New Roman"/>
          <w:spacing w:val="-6"/>
          <w:sz w:val="28"/>
          <w:szCs w:val="24"/>
          <w:lang w:eastAsia="ru-RU"/>
        </w:rPr>
        <w:t xml:space="preserve">По фактам невыполнения в установленный срок или ненадлежащее выполнение законного предписания приняты меры административного воздействия в виде административных штрафов по части 11 статьи 19.5 Кодекса Российской Федерации об административных правонарушениях в отношении 10 юридических </w:t>
      </w:r>
      <w:r w:rsidR="00F22D7B">
        <w:rPr>
          <w:rFonts w:ascii="Times New Roman" w:eastAsia="Times New Roman" w:hAnsi="Times New Roman" w:cs="Times New Roman"/>
          <w:spacing w:val="-6"/>
          <w:sz w:val="28"/>
          <w:szCs w:val="24"/>
          <w:lang w:eastAsia="ru-RU"/>
        </w:rPr>
        <w:br/>
      </w:r>
      <w:r w:rsidRPr="00FE1B38">
        <w:rPr>
          <w:rFonts w:ascii="Times New Roman" w:eastAsia="Times New Roman" w:hAnsi="Times New Roman" w:cs="Times New Roman"/>
          <w:spacing w:val="-6"/>
          <w:sz w:val="28"/>
          <w:szCs w:val="24"/>
          <w:lang w:eastAsia="ru-RU"/>
        </w:rPr>
        <w:t>и 24 должностных лиц на общую сумму 4 585 000 руб.</w:t>
      </w:r>
    </w:p>
    <w:p w:rsidR="00224017" w:rsidRPr="00FE1B38" w:rsidRDefault="00224017" w:rsidP="00FE1B38">
      <w:pPr>
        <w:spacing w:after="0" w:line="312" w:lineRule="auto"/>
        <w:ind w:firstLine="709"/>
        <w:jc w:val="both"/>
        <w:rPr>
          <w:rFonts w:ascii="Times New Roman" w:eastAsia="Times New Roman" w:hAnsi="Times New Roman" w:cs="Times New Roman"/>
          <w:spacing w:val="-6"/>
          <w:sz w:val="28"/>
          <w:szCs w:val="24"/>
          <w:lang w:eastAsia="ru-RU"/>
        </w:rPr>
      </w:pPr>
      <w:r w:rsidRPr="00FE1B38">
        <w:rPr>
          <w:rFonts w:ascii="Times New Roman" w:eastAsia="Times New Roman" w:hAnsi="Times New Roman" w:cs="Times New Roman"/>
          <w:spacing w:val="-6"/>
          <w:sz w:val="28"/>
          <w:szCs w:val="24"/>
          <w:lang w:eastAsia="ru-RU"/>
        </w:rPr>
        <w:lastRenderedPageBreak/>
        <w:t>За нарушение правил ограничения подачи (поставки) и отбора газа вынесено 5 постановлений на сумму 425 000 руб. (часть 7 статьи 9.22 Кодекса Российской Федерации об административных правонарушениях).</w:t>
      </w:r>
    </w:p>
    <w:p w:rsidR="00224017" w:rsidRPr="00FE1B38" w:rsidRDefault="00224017" w:rsidP="00FE1B38">
      <w:pPr>
        <w:spacing w:after="0" w:line="312" w:lineRule="auto"/>
        <w:ind w:firstLine="709"/>
        <w:jc w:val="both"/>
        <w:rPr>
          <w:rFonts w:ascii="Times New Roman" w:eastAsia="Times New Roman" w:hAnsi="Times New Roman" w:cs="Times New Roman"/>
          <w:spacing w:val="-6"/>
          <w:sz w:val="28"/>
          <w:szCs w:val="24"/>
          <w:lang w:eastAsia="ru-RU"/>
        </w:rPr>
      </w:pPr>
      <w:r w:rsidRPr="00FE1B38">
        <w:rPr>
          <w:rFonts w:ascii="Times New Roman" w:eastAsia="Times New Roman" w:hAnsi="Times New Roman" w:cs="Times New Roman"/>
          <w:spacing w:val="-6"/>
          <w:sz w:val="28"/>
          <w:szCs w:val="24"/>
          <w:lang w:eastAsia="ru-RU"/>
        </w:rPr>
        <w:t>За несоблюдение требований об обязательном страховании гражданской ответственности владельца опасного объекта за причинение вреда в результате аварии на опасном объекте к административной ответственности привлечено 3 лица на общую сумму 615</w:t>
      </w:r>
      <w:r w:rsidR="00F22D7B">
        <w:rPr>
          <w:rFonts w:ascii="Times New Roman" w:eastAsia="Times New Roman" w:hAnsi="Times New Roman" w:cs="Times New Roman"/>
          <w:spacing w:val="-6"/>
          <w:sz w:val="28"/>
          <w:szCs w:val="24"/>
          <w:lang w:eastAsia="ru-RU"/>
        </w:rPr>
        <w:t> 000</w:t>
      </w:r>
      <w:r w:rsidRPr="00FE1B38">
        <w:rPr>
          <w:rFonts w:ascii="Times New Roman" w:eastAsia="Times New Roman" w:hAnsi="Times New Roman" w:cs="Times New Roman"/>
          <w:spacing w:val="-6"/>
          <w:sz w:val="28"/>
          <w:szCs w:val="24"/>
          <w:lang w:eastAsia="ru-RU"/>
        </w:rPr>
        <w:t xml:space="preserve"> руб. (статья 9.19 Кодекса Российской Федерации </w:t>
      </w:r>
      <w:r w:rsidR="00F22D7B">
        <w:rPr>
          <w:rFonts w:ascii="Times New Roman" w:eastAsia="Times New Roman" w:hAnsi="Times New Roman" w:cs="Times New Roman"/>
          <w:spacing w:val="-6"/>
          <w:sz w:val="28"/>
          <w:szCs w:val="24"/>
          <w:lang w:eastAsia="ru-RU"/>
        </w:rPr>
        <w:br/>
      </w:r>
      <w:r w:rsidRPr="00FE1B38">
        <w:rPr>
          <w:rFonts w:ascii="Times New Roman" w:eastAsia="Times New Roman" w:hAnsi="Times New Roman" w:cs="Times New Roman"/>
          <w:spacing w:val="-6"/>
          <w:sz w:val="28"/>
          <w:szCs w:val="24"/>
          <w:lang w:eastAsia="ru-RU"/>
        </w:rPr>
        <w:t xml:space="preserve">об административных правонарушениях). </w:t>
      </w:r>
    </w:p>
    <w:p w:rsidR="00224017" w:rsidRPr="00FE1B38" w:rsidRDefault="00224017" w:rsidP="00FE1B38">
      <w:pPr>
        <w:spacing w:after="0" w:line="312" w:lineRule="auto"/>
        <w:ind w:firstLine="709"/>
        <w:jc w:val="both"/>
        <w:rPr>
          <w:rFonts w:ascii="Times New Roman" w:eastAsia="Times New Roman" w:hAnsi="Times New Roman" w:cs="Times New Roman"/>
          <w:spacing w:val="-6"/>
          <w:sz w:val="28"/>
          <w:szCs w:val="24"/>
          <w:lang w:eastAsia="ru-RU"/>
        </w:rPr>
      </w:pPr>
      <w:r w:rsidRPr="00FE1B38">
        <w:rPr>
          <w:rFonts w:ascii="Times New Roman" w:eastAsia="Times New Roman" w:hAnsi="Times New Roman" w:cs="Times New Roman"/>
          <w:spacing w:val="-6"/>
          <w:sz w:val="28"/>
          <w:szCs w:val="24"/>
          <w:lang w:eastAsia="ru-RU"/>
        </w:rPr>
        <w:t xml:space="preserve">В отношении 12 юридических и должностных лиц организаций, относящихся к субъектам малого и среднего предпринимательства за впервые совершенное административное правонарушение в отсутствие причинения вреда или угрозы причинения вреда жизни и здоровью людей, угрозы чрезвычайных ситуаций природного и техногенного характера, а также в отсутствие имущественного ущерба в соответствии со статьями 3.4., 4.1.1. Кодекса Российской Федерации </w:t>
      </w:r>
      <w:r w:rsidR="00F22D7B">
        <w:rPr>
          <w:rFonts w:ascii="Times New Roman" w:eastAsia="Times New Roman" w:hAnsi="Times New Roman" w:cs="Times New Roman"/>
          <w:spacing w:val="-6"/>
          <w:sz w:val="28"/>
          <w:szCs w:val="24"/>
          <w:lang w:eastAsia="ru-RU"/>
        </w:rPr>
        <w:br/>
      </w:r>
      <w:r w:rsidRPr="00FE1B38">
        <w:rPr>
          <w:rFonts w:ascii="Times New Roman" w:eastAsia="Times New Roman" w:hAnsi="Times New Roman" w:cs="Times New Roman"/>
          <w:spacing w:val="-6"/>
          <w:sz w:val="28"/>
          <w:szCs w:val="24"/>
          <w:lang w:eastAsia="ru-RU"/>
        </w:rPr>
        <w:t xml:space="preserve">об административных правонарушениях административный штраф заменен </w:t>
      </w:r>
      <w:r w:rsidR="00F22D7B">
        <w:rPr>
          <w:rFonts w:ascii="Times New Roman" w:eastAsia="Times New Roman" w:hAnsi="Times New Roman" w:cs="Times New Roman"/>
          <w:spacing w:val="-6"/>
          <w:sz w:val="28"/>
          <w:szCs w:val="24"/>
          <w:lang w:eastAsia="ru-RU"/>
        </w:rPr>
        <w:br/>
      </w:r>
      <w:r w:rsidRPr="00FE1B38">
        <w:rPr>
          <w:rFonts w:ascii="Times New Roman" w:eastAsia="Times New Roman" w:hAnsi="Times New Roman" w:cs="Times New Roman"/>
          <w:spacing w:val="-6"/>
          <w:sz w:val="28"/>
          <w:szCs w:val="24"/>
          <w:lang w:eastAsia="ru-RU"/>
        </w:rPr>
        <w:t>на предупреждение.</w:t>
      </w:r>
    </w:p>
    <w:p w:rsidR="00224017" w:rsidRPr="00FE1B38" w:rsidRDefault="00224017" w:rsidP="00FE1B38">
      <w:pPr>
        <w:spacing w:after="0" w:line="312" w:lineRule="auto"/>
        <w:ind w:firstLine="709"/>
        <w:jc w:val="both"/>
        <w:rPr>
          <w:rFonts w:ascii="Times New Roman" w:eastAsia="Times New Roman" w:hAnsi="Times New Roman" w:cs="Times New Roman"/>
          <w:spacing w:val="-6"/>
          <w:sz w:val="28"/>
          <w:szCs w:val="24"/>
          <w:lang w:eastAsia="ru-RU"/>
        </w:rPr>
      </w:pPr>
      <w:r w:rsidRPr="00FE1B38">
        <w:rPr>
          <w:rFonts w:ascii="Times New Roman" w:eastAsia="Times New Roman" w:hAnsi="Times New Roman" w:cs="Times New Roman"/>
          <w:spacing w:val="-6"/>
          <w:sz w:val="28"/>
          <w:szCs w:val="24"/>
          <w:lang w:eastAsia="ru-RU"/>
        </w:rPr>
        <w:t xml:space="preserve">Выдано 35 предостережений о недопустимости нарушения обязательных требований промышленной безопасности, вынесено 16 представлений </w:t>
      </w:r>
      <w:r w:rsidR="00F22D7B">
        <w:rPr>
          <w:rFonts w:ascii="Times New Roman" w:eastAsia="Times New Roman" w:hAnsi="Times New Roman" w:cs="Times New Roman"/>
          <w:spacing w:val="-6"/>
          <w:sz w:val="28"/>
          <w:szCs w:val="24"/>
          <w:lang w:eastAsia="ru-RU"/>
        </w:rPr>
        <w:br/>
      </w:r>
      <w:r w:rsidRPr="00FE1B38">
        <w:rPr>
          <w:rFonts w:ascii="Times New Roman" w:eastAsia="Times New Roman" w:hAnsi="Times New Roman" w:cs="Times New Roman"/>
          <w:spacing w:val="-6"/>
          <w:sz w:val="28"/>
          <w:szCs w:val="24"/>
          <w:lang w:eastAsia="ru-RU"/>
        </w:rPr>
        <w:t>об устранении причин и условий, способствовавших совершению административных правонарушений.</w:t>
      </w:r>
    </w:p>
    <w:p w:rsidR="00224017" w:rsidRPr="00FE1B38" w:rsidRDefault="00224017" w:rsidP="00FE1B38">
      <w:pPr>
        <w:spacing w:after="0" w:line="312" w:lineRule="auto"/>
        <w:ind w:firstLine="709"/>
        <w:jc w:val="both"/>
        <w:rPr>
          <w:rFonts w:ascii="Times New Roman" w:eastAsia="Times New Roman" w:hAnsi="Times New Roman" w:cs="Times New Roman"/>
          <w:spacing w:val="-6"/>
          <w:sz w:val="28"/>
          <w:szCs w:val="24"/>
          <w:lang w:eastAsia="ru-RU"/>
        </w:rPr>
      </w:pPr>
      <w:r w:rsidRPr="00FE1B38">
        <w:rPr>
          <w:rFonts w:ascii="Times New Roman" w:eastAsia="Times New Roman" w:hAnsi="Times New Roman" w:cs="Times New Roman"/>
          <w:spacing w:val="-6"/>
          <w:sz w:val="28"/>
          <w:szCs w:val="24"/>
          <w:lang w:eastAsia="ru-RU"/>
        </w:rPr>
        <w:t xml:space="preserve">В установленном порядке рассмотрено 41 обращение граждан и организаций. Основными причинами обращений явились вопросы нарушения требований промышленной безопасности при эксплуатации технических устройств, здании, строений и сооружений, а также разъяснения действующего законодательства </w:t>
      </w:r>
      <w:r w:rsidR="00F22D7B">
        <w:rPr>
          <w:rFonts w:ascii="Times New Roman" w:eastAsia="Times New Roman" w:hAnsi="Times New Roman" w:cs="Times New Roman"/>
          <w:spacing w:val="-6"/>
          <w:sz w:val="28"/>
          <w:szCs w:val="24"/>
          <w:lang w:eastAsia="ru-RU"/>
        </w:rPr>
        <w:br/>
      </w:r>
      <w:r w:rsidRPr="00FE1B38">
        <w:rPr>
          <w:rFonts w:ascii="Times New Roman" w:eastAsia="Times New Roman" w:hAnsi="Times New Roman" w:cs="Times New Roman"/>
          <w:spacing w:val="-6"/>
          <w:sz w:val="28"/>
          <w:szCs w:val="24"/>
          <w:lang w:eastAsia="ru-RU"/>
        </w:rPr>
        <w:t>в области промышленной безопасности и лицензирования.</w:t>
      </w:r>
    </w:p>
    <w:p w:rsidR="00224017" w:rsidRPr="00FE1B38" w:rsidRDefault="00224017" w:rsidP="00FE1B38">
      <w:pPr>
        <w:spacing w:after="0" w:line="312" w:lineRule="auto"/>
        <w:ind w:firstLine="709"/>
        <w:jc w:val="both"/>
        <w:rPr>
          <w:rFonts w:ascii="Times New Roman" w:eastAsia="Times New Roman" w:hAnsi="Times New Roman" w:cs="Times New Roman"/>
          <w:spacing w:val="-6"/>
          <w:sz w:val="28"/>
          <w:szCs w:val="24"/>
          <w:lang w:eastAsia="ru-RU"/>
        </w:rPr>
      </w:pPr>
      <w:r w:rsidRPr="00FE1B38">
        <w:rPr>
          <w:rFonts w:ascii="Times New Roman" w:eastAsia="Times New Roman" w:hAnsi="Times New Roman" w:cs="Times New Roman"/>
          <w:spacing w:val="-6"/>
          <w:sz w:val="28"/>
          <w:szCs w:val="24"/>
          <w:lang w:eastAsia="ru-RU"/>
        </w:rPr>
        <w:t xml:space="preserve">В Отделе осуществлялся контроль за сроками предоставления предприятиями сведений об организации производственного контроля за соблюдением требований промышленной безопасности, а также за их полнотой; сведения предоставлялись как в электронном виде, так и на бумажном носителе. </w:t>
      </w:r>
    </w:p>
    <w:p w:rsidR="00224017" w:rsidRPr="00FE1B38" w:rsidRDefault="00224017" w:rsidP="00FE1B38">
      <w:pPr>
        <w:spacing w:after="0" w:line="312" w:lineRule="auto"/>
        <w:ind w:firstLine="709"/>
        <w:jc w:val="both"/>
        <w:rPr>
          <w:rFonts w:ascii="Times New Roman" w:eastAsia="Times New Roman" w:hAnsi="Times New Roman" w:cs="Times New Roman"/>
          <w:spacing w:val="-6"/>
          <w:sz w:val="28"/>
          <w:szCs w:val="24"/>
          <w:lang w:eastAsia="ru-RU"/>
        </w:rPr>
      </w:pPr>
      <w:r w:rsidRPr="00FE1B38">
        <w:rPr>
          <w:rFonts w:ascii="Times New Roman" w:eastAsia="Times New Roman" w:hAnsi="Times New Roman" w:cs="Times New Roman"/>
          <w:spacing w:val="-6"/>
          <w:sz w:val="28"/>
          <w:szCs w:val="24"/>
          <w:lang w:eastAsia="ru-RU"/>
        </w:rPr>
        <w:t>Также, Отделом предоставляется в Ростехнадзор для размещения на сайте информации о выданных (присвоенных) шифрах клейм организациям для клеймения баллонов по результатам технического освидетельствования.</w:t>
      </w:r>
    </w:p>
    <w:p w:rsidR="00224017" w:rsidRPr="00FE1B38" w:rsidRDefault="00224017" w:rsidP="00FE1B38">
      <w:pPr>
        <w:spacing w:after="0" w:line="312" w:lineRule="auto"/>
        <w:ind w:firstLine="709"/>
        <w:jc w:val="both"/>
        <w:rPr>
          <w:rFonts w:ascii="Times New Roman" w:eastAsia="Times New Roman" w:hAnsi="Times New Roman" w:cs="Times New Roman"/>
          <w:spacing w:val="-6"/>
          <w:sz w:val="28"/>
          <w:szCs w:val="24"/>
          <w:lang w:eastAsia="ru-RU"/>
        </w:rPr>
      </w:pPr>
      <w:r w:rsidRPr="00FE1B38">
        <w:rPr>
          <w:rFonts w:ascii="Times New Roman" w:eastAsia="Times New Roman" w:hAnsi="Times New Roman" w:cs="Times New Roman"/>
          <w:spacing w:val="-6"/>
          <w:sz w:val="28"/>
          <w:szCs w:val="24"/>
          <w:lang w:eastAsia="ru-RU"/>
        </w:rPr>
        <w:t xml:space="preserve">В судах различных инстанций находится на обжаловании 9 постановлений </w:t>
      </w:r>
      <w:r w:rsidR="00F22D7B">
        <w:rPr>
          <w:rFonts w:ascii="Times New Roman" w:eastAsia="Times New Roman" w:hAnsi="Times New Roman" w:cs="Times New Roman"/>
          <w:spacing w:val="-6"/>
          <w:sz w:val="28"/>
          <w:szCs w:val="24"/>
          <w:lang w:eastAsia="ru-RU"/>
        </w:rPr>
        <w:br/>
      </w:r>
      <w:r w:rsidRPr="00FE1B38">
        <w:rPr>
          <w:rFonts w:ascii="Times New Roman" w:eastAsia="Times New Roman" w:hAnsi="Times New Roman" w:cs="Times New Roman"/>
          <w:spacing w:val="-6"/>
          <w:sz w:val="28"/>
          <w:szCs w:val="24"/>
          <w:lang w:eastAsia="ru-RU"/>
        </w:rPr>
        <w:t xml:space="preserve">об административном правонарушении на общую сумму 1 505 000 руб. </w:t>
      </w:r>
    </w:p>
    <w:p w:rsidR="00224017" w:rsidRPr="00FE1B38" w:rsidRDefault="00224017" w:rsidP="00FE1B38">
      <w:pPr>
        <w:spacing w:after="0" w:line="312" w:lineRule="auto"/>
        <w:ind w:firstLine="709"/>
        <w:jc w:val="both"/>
        <w:rPr>
          <w:rFonts w:ascii="Times New Roman" w:eastAsia="Times New Roman" w:hAnsi="Times New Roman" w:cs="Times New Roman"/>
          <w:spacing w:val="-6"/>
          <w:sz w:val="28"/>
          <w:szCs w:val="24"/>
          <w:lang w:eastAsia="ru-RU"/>
        </w:rPr>
      </w:pPr>
      <w:r w:rsidRPr="00FE1B38">
        <w:rPr>
          <w:rFonts w:ascii="Times New Roman" w:eastAsia="Times New Roman" w:hAnsi="Times New Roman" w:cs="Times New Roman"/>
          <w:spacing w:val="-6"/>
          <w:sz w:val="28"/>
          <w:szCs w:val="24"/>
          <w:lang w:eastAsia="ru-RU"/>
        </w:rPr>
        <w:t xml:space="preserve">В целях профилактических мероприятий постоянно ведется работа </w:t>
      </w:r>
      <w:r w:rsidR="00F22D7B">
        <w:rPr>
          <w:rFonts w:ascii="Times New Roman" w:eastAsia="Times New Roman" w:hAnsi="Times New Roman" w:cs="Times New Roman"/>
          <w:spacing w:val="-6"/>
          <w:sz w:val="28"/>
          <w:szCs w:val="24"/>
          <w:lang w:eastAsia="ru-RU"/>
        </w:rPr>
        <w:br/>
      </w:r>
      <w:r w:rsidRPr="00FE1B38">
        <w:rPr>
          <w:rFonts w:ascii="Times New Roman" w:eastAsia="Times New Roman" w:hAnsi="Times New Roman" w:cs="Times New Roman"/>
          <w:spacing w:val="-6"/>
          <w:sz w:val="28"/>
          <w:szCs w:val="24"/>
          <w:lang w:eastAsia="ru-RU"/>
        </w:rPr>
        <w:t>по разъяснению неоднозначных или неясных, а также новых обязательных требований законодательства в области промышленной безопасности.</w:t>
      </w:r>
    </w:p>
    <w:p w:rsidR="00224017" w:rsidRPr="00FE1B38" w:rsidRDefault="00224017" w:rsidP="00FE1B38">
      <w:pPr>
        <w:spacing w:after="0" w:line="312" w:lineRule="auto"/>
        <w:ind w:firstLine="709"/>
        <w:jc w:val="both"/>
        <w:rPr>
          <w:rFonts w:ascii="Times New Roman" w:eastAsia="Times New Roman" w:hAnsi="Times New Roman" w:cs="Times New Roman"/>
          <w:spacing w:val="-6"/>
          <w:sz w:val="28"/>
          <w:szCs w:val="24"/>
          <w:lang w:eastAsia="ru-RU"/>
        </w:rPr>
      </w:pPr>
      <w:r w:rsidRPr="00FE1B38">
        <w:rPr>
          <w:rFonts w:ascii="Times New Roman" w:eastAsia="Times New Roman" w:hAnsi="Times New Roman" w:cs="Times New Roman"/>
          <w:spacing w:val="-6"/>
          <w:sz w:val="28"/>
          <w:szCs w:val="24"/>
          <w:lang w:eastAsia="ru-RU"/>
        </w:rPr>
        <w:t>К основным нарушениям, выявляемым при проверках объектов газораспределения, газопотребления и котлонадзора относятся:</w:t>
      </w:r>
    </w:p>
    <w:p w:rsidR="00224017" w:rsidRPr="00FE1B38" w:rsidRDefault="00224017" w:rsidP="00FE1B38">
      <w:pPr>
        <w:spacing w:after="0" w:line="312" w:lineRule="auto"/>
        <w:ind w:firstLine="709"/>
        <w:jc w:val="both"/>
        <w:rPr>
          <w:rFonts w:ascii="Times New Roman" w:eastAsia="Times New Roman" w:hAnsi="Times New Roman" w:cs="Times New Roman"/>
          <w:spacing w:val="-6"/>
          <w:sz w:val="28"/>
          <w:szCs w:val="24"/>
          <w:lang w:eastAsia="ru-RU"/>
        </w:rPr>
      </w:pPr>
      <w:r w:rsidRPr="00FE1B38">
        <w:rPr>
          <w:rFonts w:ascii="Times New Roman" w:eastAsia="Times New Roman" w:hAnsi="Times New Roman" w:cs="Times New Roman"/>
          <w:spacing w:val="-6"/>
          <w:sz w:val="28"/>
          <w:szCs w:val="24"/>
          <w:lang w:eastAsia="ru-RU"/>
        </w:rPr>
        <w:t>- эксплуатация опасных производственных объектов без получения (переоформления) соответствующей лицензии;</w:t>
      </w:r>
    </w:p>
    <w:p w:rsidR="00224017" w:rsidRPr="00FE1B38" w:rsidRDefault="00224017" w:rsidP="00FE1B38">
      <w:pPr>
        <w:spacing w:after="0" w:line="312" w:lineRule="auto"/>
        <w:ind w:firstLine="709"/>
        <w:jc w:val="both"/>
        <w:rPr>
          <w:rFonts w:ascii="Times New Roman" w:eastAsia="Times New Roman" w:hAnsi="Times New Roman" w:cs="Times New Roman"/>
          <w:spacing w:val="-6"/>
          <w:sz w:val="28"/>
          <w:szCs w:val="24"/>
          <w:lang w:eastAsia="ru-RU"/>
        </w:rPr>
      </w:pPr>
      <w:r w:rsidRPr="00FE1B38">
        <w:rPr>
          <w:rFonts w:ascii="Times New Roman" w:eastAsia="Times New Roman" w:hAnsi="Times New Roman" w:cs="Times New Roman"/>
          <w:spacing w:val="-6"/>
          <w:sz w:val="28"/>
          <w:szCs w:val="24"/>
          <w:lang w:eastAsia="ru-RU"/>
        </w:rPr>
        <w:t xml:space="preserve">- неудовлетворительная организация производственного контроля </w:t>
      </w:r>
    </w:p>
    <w:p w:rsidR="00224017" w:rsidRPr="00FE1B38" w:rsidRDefault="00224017" w:rsidP="00FE1B38">
      <w:pPr>
        <w:spacing w:after="0" w:line="312" w:lineRule="auto"/>
        <w:ind w:firstLine="709"/>
        <w:jc w:val="both"/>
        <w:rPr>
          <w:rFonts w:ascii="Times New Roman" w:eastAsia="Times New Roman" w:hAnsi="Times New Roman" w:cs="Times New Roman"/>
          <w:spacing w:val="-6"/>
          <w:sz w:val="28"/>
          <w:szCs w:val="24"/>
          <w:lang w:eastAsia="ru-RU"/>
        </w:rPr>
      </w:pPr>
      <w:r w:rsidRPr="00FE1B38">
        <w:rPr>
          <w:rFonts w:ascii="Times New Roman" w:eastAsia="Times New Roman" w:hAnsi="Times New Roman" w:cs="Times New Roman"/>
          <w:spacing w:val="-6"/>
          <w:sz w:val="28"/>
          <w:szCs w:val="24"/>
          <w:lang w:eastAsia="ru-RU"/>
        </w:rPr>
        <w:t xml:space="preserve">за своевременным и качественным проведением комплекса мероприятий, включая систему технического обслуживания и ремонта, обеспечивающих содержание опасных производственных объектов газораспределения, </w:t>
      </w:r>
    </w:p>
    <w:p w:rsidR="00224017" w:rsidRPr="00FE1B38" w:rsidRDefault="00224017" w:rsidP="00FE1B38">
      <w:pPr>
        <w:spacing w:after="0" w:line="312" w:lineRule="auto"/>
        <w:ind w:firstLine="709"/>
        <w:jc w:val="both"/>
        <w:rPr>
          <w:rFonts w:ascii="Times New Roman" w:eastAsia="Times New Roman" w:hAnsi="Times New Roman" w:cs="Times New Roman"/>
          <w:spacing w:val="-6"/>
          <w:sz w:val="28"/>
          <w:szCs w:val="24"/>
          <w:lang w:eastAsia="ru-RU"/>
        </w:rPr>
      </w:pPr>
      <w:r w:rsidRPr="00FE1B38">
        <w:rPr>
          <w:rFonts w:ascii="Times New Roman" w:eastAsia="Times New Roman" w:hAnsi="Times New Roman" w:cs="Times New Roman"/>
          <w:spacing w:val="-6"/>
          <w:sz w:val="28"/>
          <w:szCs w:val="24"/>
          <w:lang w:eastAsia="ru-RU"/>
        </w:rPr>
        <w:t xml:space="preserve">газопотребления и котлонадзора в исправном и безопасном состоянии; </w:t>
      </w:r>
    </w:p>
    <w:p w:rsidR="00224017" w:rsidRPr="00FE1B38" w:rsidRDefault="00224017" w:rsidP="00FE1B38">
      <w:pPr>
        <w:spacing w:after="0" w:line="312" w:lineRule="auto"/>
        <w:ind w:firstLine="709"/>
        <w:jc w:val="both"/>
        <w:rPr>
          <w:rFonts w:ascii="Times New Roman" w:eastAsia="Times New Roman" w:hAnsi="Times New Roman" w:cs="Times New Roman"/>
          <w:spacing w:val="-6"/>
          <w:sz w:val="28"/>
          <w:szCs w:val="24"/>
          <w:lang w:eastAsia="ru-RU"/>
        </w:rPr>
      </w:pPr>
      <w:r w:rsidRPr="00FE1B38">
        <w:rPr>
          <w:rFonts w:ascii="Times New Roman" w:eastAsia="Times New Roman" w:hAnsi="Times New Roman" w:cs="Times New Roman"/>
          <w:spacing w:val="-6"/>
          <w:sz w:val="28"/>
          <w:szCs w:val="24"/>
          <w:lang w:eastAsia="ru-RU"/>
        </w:rPr>
        <w:t xml:space="preserve">- не предоставление информации о технических устройствах, применяемых </w:t>
      </w:r>
      <w:r w:rsidR="00F22D7B">
        <w:rPr>
          <w:rFonts w:ascii="Times New Roman" w:eastAsia="Times New Roman" w:hAnsi="Times New Roman" w:cs="Times New Roman"/>
          <w:spacing w:val="-6"/>
          <w:sz w:val="28"/>
          <w:szCs w:val="24"/>
          <w:lang w:eastAsia="ru-RU"/>
        </w:rPr>
        <w:br/>
      </w:r>
      <w:r w:rsidRPr="00FE1B38">
        <w:rPr>
          <w:rFonts w:ascii="Times New Roman" w:eastAsia="Times New Roman" w:hAnsi="Times New Roman" w:cs="Times New Roman"/>
          <w:spacing w:val="-6"/>
          <w:sz w:val="28"/>
          <w:szCs w:val="24"/>
          <w:lang w:eastAsia="ru-RU"/>
        </w:rPr>
        <w:t>на опасном производственном объекте, в составе сведений, характеризующих объект, при его регистрации в государственном реестре опасных производственных объектов;</w:t>
      </w:r>
    </w:p>
    <w:p w:rsidR="00224017" w:rsidRPr="00FE1B38" w:rsidRDefault="00224017" w:rsidP="00FE1B38">
      <w:pPr>
        <w:spacing w:after="0" w:line="312" w:lineRule="auto"/>
        <w:ind w:firstLine="709"/>
        <w:jc w:val="both"/>
        <w:rPr>
          <w:rFonts w:ascii="Times New Roman" w:eastAsia="Times New Roman" w:hAnsi="Times New Roman" w:cs="Times New Roman"/>
          <w:spacing w:val="-6"/>
          <w:sz w:val="28"/>
          <w:szCs w:val="24"/>
          <w:lang w:eastAsia="ru-RU"/>
        </w:rPr>
      </w:pPr>
      <w:r w:rsidRPr="00FE1B38">
        <w:rPr>
          <w:rFonts w:ascii="Times New Roman" w:eastAsia="Times New Roman" w:hAnsi="Times New Roman" w:cs="Times New Roman"/>
          <w:spacing w:val="-6"/>
          <w:sz w:val="28"/>
          <w:szCs w:val="24"/>
          <w:lang w:eastAsia="ru-RU"/>
        </w:rPr>
        <w:t>- допуск к работе неквалифицированного персонала, не прошедшего обучение и стажировку, назначение ответственных лиц, не прошедших аттестацию;</w:t>
      </w:r>
    </w:p>
    <w:p w:rsidR="00224017" w:rsidRPr="00FE1B38" w:rsidRDefault="00224017" w:rsidP="00FE1B38">
      <w:pPr>
        <w:spacing w:after="0" w:line="312" w:lineRule="auto"/>
        <w:ind w:firstLine="709"/>
        <w:jc w:val="both"/>
        <w:rPr>
          <w:rFonts w:ascii="Times New Roman" w:eastAsia="Times New Roman" w:hAnsi="Times New Roman" w:cs="Times New Roman"/>
          <w:spacing w:val="-6"/>
          <w:sz w:val="28"/>
          <w:szCs w:val="24"/>
          <w:lang w:eastAsia="ru-RU"/>
        </w:rPr>
      </w:pPr>
      <w:r w:rsidRPr="00FE1B38">
        <w:rPr>
          <w:rFonts w:ascii="Times New Roman" w:eastAsia="Times New Roman" w:hAnsi="Times New Roman" w:cs="Times New Roman"/>
          <w:spacing w:val="-6"/>
          <w:sz w:val="28"/>
          <w:szCs w:val="24"/>
          <w:lang w:eastAsia="ru-RU"/>
        </w:rPr>
        <w:t>- применение на опасном производственном объекте технических устройств, не оборудованных автоматикой безопасности, предохранительными устройствами и технологическими защитами в соответствии с требованиями НТД в области промышленной безопасности;</w:t>
      </w:r>
    </w:p>
    <w:p w:rsidR="00224017" w:rsidRPr="00FE1B38" w:rsidRDefault="00224017" w:rsidP="00FE1B38">
      <w:pPr>
        <w:spacing w:after="0" w:line="312" w:lineRule="auto"/>
        <w:ind w:firstLine="709"/>
        <w:jc w:val="both"/>
        <w:rPr>
          <w:rFonts w:ascii="Times New Roman" w:eastAsia="Times New Roman" w:hAnsi="Times New Roman" w:cs="Times New Roman"/>
          <w:spacing w:val="-6"/>
          <w:sz w:val="28"/>
          <w:szCs w:val="24"/>
          <w:lang w:eastAsia="ru-RU"/>
        </w:rPr>
      </w:pPr>
      <w:r w:rsidRPr="00FE1B38">
        <w:rPr>
          <w:rFonts w:ascii="Times New Roman" w:eastAsia="Times New Roman" w:hAnsi="Times New Roman" w:cs="Times New Roman"/>
          <w:spacing w:val="-6"/>
          <w:sz w:val="28"/>
          <w:szCs w:val="24"/>
          <w:lang w:eastAsia="ru-RU"/>
        </w:rPr>
        <w:t>- отсутствие у эксплуатирующей организации документов, подтверждающих наличие опасного производственного объекта на правах собственности, хозяйственного ведения, оперативного управления либо других законных основаниях (договор аренды и т.д.);</w:t>
      </w:r>
    </w:p>
    <w:p w:rsidR="00224017" w:rsidRPr="00FE1B38" w:rsidRDefault="00224017" w:rsidP="00FE1B38">
      <w:pPr>
        <w:spacing w:after="0" w:line="312" w:lineRule="auto"/>
        <w:ind w:firstLine="709"/>
        <w:jc w:val="both"/>
        <w:rPr>
          <w:rFonts w:ascii="Times New Roman" w:eastAsia="Times New Roman" w:hAnsi="Times New Roman" w:cs="Times New Roman"/>
          <w:spacing w:val="-6"/>
          <w:sz w:val="28"/>
          <w:szCs w:val="24"/>
          <w:lang w:eastAsia="ru-RU"/>
        </w:rPr>
      </w:pPr>
      <w:r w:rsidRPr="00FE1B38">
        <w:rPr>
          <w:rFonts w:ascii="Times New Roman" w:eastAsia="Times New Roman" w:hAnsi="Times New Roman" w:cs="Times New Roman"/>
          <w:spacing w:val="-6"/>
          <w:sz w:val="28"/>
          <w:szCs w:val="24"/>
          <w:lang w:eastAsia="ru-RU"/>
        </w:rPr>
        <w:t>- нарушение сроков (периодичности) проведения технических освидетельствований, технического диагностирования оборудования;</w:t>
      </w:r>
    </w:p>
    <w:p w:rsidR="00224017" w:rsidRPr="00FE1B38" w:rsidRDefault="00224017" w:rsidP="00FE1B38">
      <w:pPr>
        <w:spacing w:after="0" w:line="312" w:lineRule="auto"/>
        <w:ind w:firstLine="709"/>
        <w:jc w:val="both"/>
        <w:rPr>
          <w:rFonts w:ascii="Times New Roman" w:eastAsia="Times New Roman" w:hAnsi="Times New Roman" w:cs="Times New Roman"/>
          <w:spacing w:val="-6"/>
          <w:sz w:val="28"/>
          <w:szCs w:val="24"/>
          <w:lang w:eastAsia="ru-RU"/>
        </w:rPr>
      </w:pPr>
      <w:r w:rsidRPr="00FE1B38">
        <w:rPr>
          <w:rFonts w:ascii="Times New Roman" w:eastAsia="Times New Roman" w:hAnsi="Times New Roman" w:cs="Times New Roman"/>
          <w:spacing w:val="-6"/>
          <w:sz w:val="28"/>
          <w:szCs w:val="24"/>
          <w:lang w:eastAsia="ru-RU"/>
        </w:rPr>
        <w:t>- несоблюдение требований к квалификации персонала, осуществляющего работы по использованию и содержанию опасных объектов;</w:t>
      </w:r>
    </w:p>
    <w:p w:rsidR="00224017" w:rsidRPr="00FE1B38" w:rsidRDefault="00224017" w:rsidP="00FE1B38">
      <w:pPr>
        <w:spacing w:after="0" w:line="312" w:lineRule="auto"/>
        <w:ind w:firstLine="709"/>
        <w:jc w:val="both"/>
        <w:rPr>
          <w:rFonts w:ascii="Times New Roman" w:eastAsia="Times New Roman" w:hAnsi="Times New Roman" w:cs="Times New Roman"/>
          <w:spacing w:val="-6"/>
          <w:sz w:val="28"/>
          <w:szCs w:val="24"/>
          <w:lang w:eastAsia="ru-RU"/>
        </w:rPr>
      </w:pPr>
      <w:r w:rsidRPr="00FE1B38">
        <w:rPr>
          <w:rFonts w:ascii="Times New Roman" w:eastAsia="Times New Roman" w:hAnsi="Times New Roman" w:cs="Times New Roman"/>
          <w:spacing w:val="-6"/>
          <w:sz w:val="28"/>
          <w:szCs w:val="24"/>
          <w:lang w:eastAsia="ru-RU"/>
        </w:rPr>
        <w:t>- нарушение требований при организации и проведении газоопасных работ;</w:t>
      </w:r>
    </w:p>
    <w:p w:rsidR="00224017" w:rsidRPr="00FE1B38" w:rsidRDefault="00224017" w:rsidP="00FE1B38">
      <w:pPr>
        <w:spacing w:after="0" w:line="312" w:lineRule="auto"/>
        <w:ind w:firstLine="709"/>
        <w:jc w:val="both"/>
        <w:rPr>
          <w:rFonts w:ascii="Times New Roman" w:eastAsia="Times New Roman" w:hAnsi="Times New Roman" w:cs="Times New Roman"/>
          <w:spacing w:val="-6"/>
          <w:sz w:val="28"/>
          <w:szCs w:val="24"/>
          <w:lang w:eastAsia="ru-RU"/>
        </w:rPr>
      </w:pPr>
      <w:r w:rsidRPr="00FE1B38">
        <w:rPr>
          <w:rFonts w:ascii="Times New Roman" w:eastAsia="Times New Roman" w:hAnsi="Times New Roman" w:cs="Times New Roman"/>
          <w:spacing w:val="-6"/>
          <w:sz w:val="28"/>
          <w:szCs w:val="24"/>
          <w:lang w:eastAsia="ru-RU"/>
        </w:rPr>
        <w:t>- отсутствие или несоответствие установленным требованиям должностных инструкций для ответственных лиц и специалистов, а также производственных инструкций для обслуживающего персонала;</w:t>
      </w:r>
    </w:p>
    <w:p w:rsidR="00224017" w:rsidRPr="00FE1B38" w:rsidRDefault="00224017" w:rsidP="00FE1B38">
      <w:pPr>
        <w:spacing w:after="0" w:line="312" w:lineRule="auto"/>
        <w:ind w:firstLine="709"/>
        <w:jc w:val="both"/>
        <w:rPr>
          <w:rFonts w:ascii="Times New Roman" w:eastAsia="Times New Roman" w:hAnsi="Times New Roman" w:cs="Times New Roman"/>
          <w:spacing w:val="-6"/>
          <w:sz w:val="28"/>
          <w:szCs w:val="24"/>
          <w:lang w:eastAsia="ru-RU"/>
        </w:rPr>
      </w:pPr>
      <w:r w:rsidRPr="00FE1B38">
        <w:rPr>
          <w:rFonts w:ascii="Times New Roman" w:eastAsia="Times New Roman" w:hAnsi="Times New Roman" w:cs="Times New Roman"/>
          <w:spacing w:val="-6"/>
          <w:sz w:val="28"/>
          <w:szCs w:val="24"/>
          <w:lang w:eastAsia="ru-RU"/>
        </w:rPr>
        <w:t xml:space="preserve">- ввод в эксплуатацию технических устройств с нарушением требований федеральных норм и правил в области промышленной безопасности, а также </w:t>
      </w:r>
      <w:r w:rsidR="00F22D7B">
        <w:rPr>
          <w:rFonts w:ascii="Times New Roman" w:eastAsia="Times New Roman" w:hAnsi="Times New Roman" w:cs="Times New Roman"/>
          <w:spacing w:val="-6"/>
          <w:sz w:val="28"/>
          <w:szCs w:val="24"/>
          <w:lang w:eastAsia="ru-RU"/>
        </w:rPr>
        <w:br/>
      </w:r>
      <w:r w:rsidRPr="00FE1B38">
        <w:rPr>
          <w:rFonts w:ascii="Times New Roman" w:eastAsia="Times New Roman" w:hAnsi="Times New Roman" w:cs="Times New Roman"/>
          <w:spacing w:val="-6"/>
          <w:sz w:val="28"/>
          <w:szCs w:val="24"/>
          <w:lang w:eastAsia="ru-RU"/>
        </w:rPr>
        <w:t>не соответствующего требованиям технических регламентов и статье 7 Федерального закона от 21 июля 1997 г. № 116-ФЗ «О промышленной безопасности опасных производственных объектов»;</w:t>
      </w:r>
    </w:p>
    <w:p w:rsidR="00224017" w:rsidRPr="00FE1B38" w:rsidRDefault="00224017" w:rsidP="00FE1B38">
      <w:pPr>
        <w:spacing w:after="0" w:line="312" w:lineRule="auto"/>
        <w:ind w:firstLine="709"/>
        <w:jc w:val="both"/>
        <w:rPr>
          <w:rFonts w:ascii="Times New Roman" w:eastAsia="Times New Roman" w:hAnsi="Times New Roman" w:cs="Times New Roman"/>
          <w:spacing w:val="-6"/>
          <w:sz w:val="28"/>
          <w:szCs w:val="24"/>
          <w:lang w:eastAsia="ru-RU"/>
        </w:rPr>
      </w:pPr>
      <w:r w:rsidRPr="00FE1B38">
        <w:rPr>
          <w:rFonts w:ascii="Times New Roman" w:eastAsia="Times New Roman" w:hAnsi="Times New Roman" w:cs="Times New Roman"/>
          <w:spacing w:val="-6"/>
          <w:sz w:val="28"/>
          <w:szCs w:val="24"/>
          <w:lang w:eastAsia="ru-RU"/>
        </w:rPr>
        <w:t xml:space="preserve">- эксплуатация зданий, сооружений и технических устройств, применяемых </w:t>
      </w:r>
      <w:r w:rsidR="00F22D7B">
        <w:rPr>
          <w:rFonts w:ascii="Times New Roman" w:eastAsia="Times New Roman" w:hAnsi="Times New Roman" w:cs="Times New Roman"/>
          <w:spacing w:val="-6"/>
          <w:sz w:val="28"/>
          <w:szCs w:val="24"/>
          <w:lang w:eastAsia="ru-RU"/>
        </w:rPr>
        <w:br/>
      </w:r>
      <w:r w:rsidRPr="00FE1B38">
        <w:rPr>
          <w:rFonts w:ascii="Times New Roman" w:eastAsia="Times New Roman" w:hAnsi="Times New Roman" w:cs="Times New Roman"/>
          <w:spacing w:val="-6"/>
          <w:sz w:val="28"/>
          <w:szCs w:val="24"/>
          <w:lang w:eastAsia="ru-RU"/>
        </w:rPr>
        <w:t>на объектах, за пределами расчетного срока службы;</w:t>
      </w:r>
    </w:p>
    <w:p w:rsidR="00224017" w:rsidRPr="00FE1B38" w:rsidRDefault="00224017" w:rsidP="00FE1B38">
      <w:pPr>
        <w:spacing w:after="0" w:line="312" w:lineRule="auto"/>
        <w:ind w:firstLine="709"/>
        <w:jc w:val="both"/>
        <w:rPr>
          <w:rFonts w:ascii="Times New Roman" w:eastAsia="Times New Roman" w:hAnsi="Times New Roman" w:cs="Times New Roman"/>
          <w:spacing w:val="-6"/>
          <w:sz w:val="28"/>
          <w:szCs w:val="24"/>
          <w:lang w:eastAsia="ru-RU"/>
        </w:rPr>
      </w:pPr>
      <w:r w:rsidRPr="00FE1B38">
        <w:rPr>
          <w:rFonts w:ascii="Times New Roman" w:eastAsia="Times New Roman" w:hAnsi="Times New Roman" w:cs="Times New Roman"/>
          <w:spacing w:val="-6"/>
          <w:sz w:val="28"/>
          <w:szCs w:val="24"/>
          <w:lang w:eastAsia="ru-RU"/>
        </w:rPr>
        <w:t>- эксплуатация опасных объектов при отсутствии паспорта на технические устройства и руководств по эксплуатации изготовителя.</w:t>
      </w:r>
    </w:p>
    <w:p w:rsidR="00224017" w:rsidRPr="00FE1B38" w:rsidRDefault="00224017" w:rsidP="00FE1B38">
      <w:pPr>
        <w:spacing w:after="0" w:line="312" w:lineRule="auto"/>
        <w:ind w:firstLine="709"/>
        <w:jc w:val="both"/>
        <w:rPr>
          <w:rFonts w:ascii="Times New Roman" w:eastAsia="Times New Roman" w:hAnsi="Times New Roman" w:cs="Times New Roman"/>
          <w:spacing w:val="-6"/>
          <w:sz w:val="28"/>
          <w:szCs w:val="24"/>
          <w:lang w:eastAsia="ru-RU"/>
        </w:rPr>
      </w:pPr>
      <w:r w:rsidRPr="00FE1B38">
        <w:rPr>
          <w:rFonts w:ascii="Times New Roman" w:eastAsia="Times New Roman" w:hAnsi="Times New Roman" w:cs="Times New Roman"/>
          <w:spacing w:val="-6"/>
          <w:sz w:val="28"/>
          <w:szCs w:val="24"/>
          <w:lang w:eastAsia="ru-RU"/>
        </w:rPr>
        <w:t>Вновь принятые нормативно-правовые акты в области газоснабжения:</w:t>
      </w:r>
    </w:p>
    <w:p w:rsidR="00224017" w:rsidRPr="00FE1B38" w:rsidRDefault="00224017" w:rsidP="00FE1B38">
      <w:pPr>
        <w:spacing w:after="0" w:line="312" w:lineRule="auto"/>
        <w:ind w:firstLine="709"/>
        <w:jc w:val="both"/>
        <w:rPr>
          <w:rFonts w:ascii="Times New Roman" w:eastAsia="Times New Roman" w:hAnsi="Times New Roman" w:cs="Times New Roman"/>
          <w:spacing w:val="-6"/>
          <w:sz w:val="28"/>
          <w:szCs w:val="24"/>
          <w:lang w:eastAsia="ru-RU"/>
        </w:rPr>
      </w:pPr>
      <w:r w:rsidRPr="00FE1B38">
        <w:rPr>
          <w:rFonts w:ascii="Times New Roman" w:eastAsia="Times New Roman" w:hAnsi="Times New Roman" w:cs="Times New Roman"/>
          <w:spacing w:val="-6"/>
          <w:sz w:val="28"/>
          <w:szCs w:val="24"/>
          <w:lang w:eastAsia="ru-RU"/>
        </w:rPr>
        <w:t xml:space="preserve">С 1 июня 2022 года введен в действие в качестве национального стандарта Российской Федерации ГОСТ 34741-2021 Системы газораспределительные. Требования к эксплуатации сетей газораспределения природного газа. Настоящий стандарт распространяется на распределительные газопроводы и газопроводы вводы давлением до 1, 2 МПа включительно, </w:t>
      </w:r>
      <w:r w:rsidR="00F8408A" w:rsidRPr="00FE1B38">
        <w:rPr>
          <w:rFonts w:ascii="Times New Roman" w:eastAsia="Times New Roman" w:hAnsi="Times New Roman" w:cs="Times New Roman"/>
          <w:spacing w:val="-6"/>
          <w:sz w:val="28"/>
          <w:szCs w:val="24"/>
          <w:lang w:eastAsia="ru-RU"/>
        </w:rPr>
        <w:t>противокоррозионную</w:t>
      </w:r>
      <w:r w:rsidRPr="00FE1B38">
        <w:rPr>
          <w:rFonts w:ascii="Times New Roman" w:eastAsia="Times New Roman" w:hAnsi="Times New Roman" w:cs="Times New Roman"/>
          <w:spacing w:val="-6"/>
          <w:sz w:val="28"/>
          <w:szCs w:val="24"/>
          <w:lang w:eastAsia="ru-RU"/>
        </w:rPr>
        <w:t xml:space="preserve"> защиту стальных подземных газопроводов, </w:t>
      </w:r>
      <w:r w:rsidR="00F8408A" w:rsidRPr="00FE1B38">
        <w:rPr>
          <w:rFonts w:ascii="Times New Roman" w:eastAsia="Times New Roman" w:hAnsi="Times New Roman" w:cs="Times New Roman"/>
          <w:spacing w:val="-6"/>
          <w:sz w:val="28"/>
          <w:szCs w:val="24"/>
          <w:lang w:eastAsia="ru-RU"/>
        </w:rPr>
        <w:t>технические устройства и сооружения,</w:t>
      </w:r>
      <w:r w:rsidRPr="00FE1B38">
        <w:rPr>
          <w:rFonts w:ascii="Times New Roman" w:eastAsia="Times New Roman" w:hAnsi="Times New Roman" w:cs="Times New Roman"/>
          <w:spacing w:val="-6"/>
          <w:sz w:val="28"/>
          <w:szCs w:val="24"/>
          <w:lang w:eastAsia="ru-RU"/>
        </w:rPr>
        <w:t xml:space="preserve"> установленные </w:t>
      </w:r>
      <w:r w:rsidR="00F22D7B">
        <w:rPr>
          <w:rFonts w:ascii="Times New Roman" w:eastAsia="Times New Roman" w:hAnsi="Times New Roman" w:cs="Times New Roman"/>
          <w:spacing w:val="-6"/>
          <w:sz w:val="28"/>
          <w:szCs w:val="24"/>
          <w:lang w:eastAsia="ru-RU"/>
        </w:rPr>
        <w:br/>
      </w:r>
      <w:r w:rsidRPr="00FE1B38">
        <w:rPr>
          <w:rFonts w:ascii="Times New Roman" w:eastAsia="Times New Roman" w:hAnsi="Times New Roman" w:cs="Times New Roman"/>
          <w:spacing w:val="-6"/>
          <w:sz w:val="28"/>
          <w:szCs w:val="24"/>
          <w:lang w:eastAsia="ru-RU"/>
        </w:rPr>
        <w:t>на газопроводах, и устанавливает общие требования к эксплуатации сетей газораспределения, а также к составу и оформлению эксплуатационной документации.</w:t>
      </w:r>
    </w:p>
    <w:p w:rsidR="00224017" w:rsidRPr="00FE1B38" w:rsidRDefault="00224017" w:rsidP="00FE1B38">
      <w:pPr>
        <w:spacing w:after="0" w:line="312" w:lineRule="auto"/>
        <w:ind w:firstLine="709"/>
        <w:jc w:val="both"/>
        <w:rPr>
          <w:rFonts w:ascii="Times New Roman" w:eastAsia="Times New Roman" w:hAnsi="Times New Roman" w:cs="Times New Roman"/>
          <w:spacing w:val="-6"/>
          <w:sz w:val="28"/>
          <w:szCs w:val="24"/>
          <w:lang w:eastAsia="ru-RU"/>
        </w:rPr>
      </w:pPr>
      <w:r w:rsidRPr="00FE1B38">
        <w:rPr>
          <w:rFonts w:ascii="Times New Roman" w:eastAsia="Times New Roman" w:hAnsi="Times New Roman" w:cs="Times New Roman"/>
          <w:spacing w:val="-6"/>
          <w:sz w:val="28"/>
          <w:szCs w:val="24"/>
          <w:lang w:eastAsia="ru-RU"/>
        </w:rPr>
        <w:t>Федеральным законом от 11</w:t>
      </w:r>
      <w:r w:rsidR="00F22D7B">
        <w:rPr>
          <w:rFonts w:ascii="Times New Roman" w:eastAsia="Times New Roman" w:hAnsi="Times New Roman" w:cs="Times New Roman"/>
          <w:spacing w:val="-6"/>
          <w:sz w:val="28"/>
          <w:szCs w:val="24"/>
          <w:lang w:eastAsia="ru-RU"/>
        </w:rPr>
        <w:t xml:space="preserve"> июня </w:t>
      </w:r>
      <w:r w:rsidRPr="00FE1B38">
        <w:rPr>
          <w:rFonts w:ascii="Times New Roman" w:eastAsia="Times New Roman" w:hAnsi="Times New Roman" w:cs="Times New Roman"/>
          <w:spacing w:val="-6"/>
          <w:sz w:val="28"/>
          <w:szCs w:val="24"/>
          <w:lang w:eastAsia="ru-RU"/>
        </w:rPr>
        <w:t>2021</w:t>
      </w:r>
      <w:r w:rsidR="00F22D7B">
        <w:rPr>
          <w:rFonts w:ascii="Times New Roman" w:eastAsia="Times New Roman" w:hAnsi="Times New Roman" w:cs="Times New Roman"/>
          <w:spacing w:val="-6"/>
          <w:sz w:val="28"/>
          <w:szCs w:val="24"/>
          <w:lang w:eastAsia="ru-RU"/>
        </w:rPr>
        <w:t xml:space="preserve"> г.</w:t>
      </w:r>
      <w:r w:rsidRPr="00FE1B38">
        <w:rPr>
          <w:rFonts w:ascii="Times New Roman" w:eastAsia="Times New Roman" w:hAnsi="Times New Roman" w:cs="Times New Roman"/>
          <w:spacing w:val="-6"/>
          <w:sz w:val="28"/>
          <w:szCs w:val="24"/>
          <w:lang w:eastAsia="ru-RU"/>
        </w:rPr>
        <w:t xml:space="preserve"> № 184-ФЗ «О внесении изменений </w:t>
      </w:r>
      <w:r w:rsidR="00F22D7B">
        <w:rPr>
          <w:rFonts w:ascii="Times New Roman" w:eastAsia="Times New Roman" w:hAnsi="Times New Roman" w:cs="Times New Roman"/>
          <w:spacing w:val="-6"/>
          <w:sz w:val="28"/>
          <w:szCs w:val="24"/>
          <w:lang w:eastAsia="ru-RU"/>
        </w:rPr>
        <w:br/>
      </w:r>
      <w:r w:rsidRPr="00FE1B38">
        <w:rPr>
          <w:rFonts w:ascii="Times New Roman" w:eastAsia="Times New Roman" w:hAnsi="Times New Roman" w:cs="Times New Roman"/>
          <w:spacing w:val="-6"/>
          <w:sz w:val="28"/>
          <w:szCs w:val="24"/>
          <w:lang w:eastAsia="ru-RU"/>
        </w:rPr>
        <w:t>в федеральный закон «О газоснабжении в Российской Федерации» для заявителя на проведение газификации, устанавливается возможность подключения (технологического присоединения) к магистральным газопроводам только при условии подтверждения газораспределительной организацией отсутствие технической возможности обеспечения поставки газа заявителю в необходимом объеме с требуемым давлением по газораспределительным сетям принадлежащим газораспределительной организации.</w:t>
      </w:r>
    </w:p>
    <w:p w:rsidR="00224017" w:rsidRDefault="00224017" w:rsidP="00224017">
      <w:pPr>
        <w:spacing w:after="0" w:line="288" w:lineRule="auto"/>
        <w:ind w:firstLine="709"/>
        <w:jc w:val="both"/>
        <w:rPr>
          <w:rFonts w:ascii="Times New Roman" w:eastAsia="Times New Roman" w:hAnsi="Times New Roman" w:cs="Times New Roman"/>
          <w:sz w:val="28"/>
          <w:szCs w:val="24"/>
          <w:lang w:eastAsia="ru-RU"/>
        </w:rPr>
      </w:pPr>
    </w:p>
    <w:p w:rsidR="00224017" w:rsidRPr="00224017" w:rsidRDefault="00224017" w:rsidP="00224017">
      <w:pPr>
        <w:spacing w:after="0" w:line="288" w:lineRule="auto"/>
        <w:ind w:firstLine="709"/>
        <w:jc w:val="center"/>
        <w:rPr>
          <w:rFonts w:ascii="Times New Roman" w:eastAsia="Times New Roman" w:hAnsi="Times New Roman" w:cs="Times New Roman"/>
          <w:b/>
          <w:sz w:val="28"/>
          <w:szCs w:val="24"/>
          <w:lang w:eastAsia="ru-RU"/>
        </w:rPr>
      </w:pPr>
      <w:r w:rsidRPr="00224017">
        <w:rPr>
          <w:rFonts w:ascii="Times New Roman" w:eastAsia="Times New Roman" w:hAnsi="Times New Roman" w:cs="Times New Roman"/>
          <w:b/>
          <w:sz w:val="28"/>
          <w:szCs w:val="24"/>
          <w:lang w:eastAsia="ru-RU"/>
        </w:rPr>
        <w:t xml:space="preserve">Анализ правоприменительной практики в МТУ Ростехнадзора </w:t>
      </w:r>
      <w:r>
        <w:rPr>
          <w:rFonts w:ascii="Times New Roman" w:eastAsia="Times New Roman" w:hAnsi="Times New Roman" w:cs="Times New Roman"/>
          <w:b/>
          <w:sz w:val="28"/>
          <w:szCs w:val="24"/>
          <w:lang w:eastAsia="ru-RU"/>
        </w:rPr>
        <w:br/>
      </w:r>
      <w:r w:rsidRPr="00224017">
        <w:rPr>
          <w:rFonts w:ascii="Times New Roman" w:eastAsia="Times New Roman" w:hAnsi="Times New Roman" w:cs="Times New Roman"/>
          <w:b/>
          <w:sz w:val="28"/>
          <w:szCs w:val="24"/>
          <w:lang w:eastAsia="ru-RU"/>
        </w:rPr>
        <w:t>за 6 месяцев 2022 года при осуществлении</w:t>
      </w:r>
      <w:r w:rsidRPr="00224017">
        <w:rPr>
          <w:rFonts w:ascii="Times New Roman" w:eastAsia="Times New Roman" w:hAnsi="Times New Roman" w:cs="Times New Roman"/>
          <w:sz w:val="28"/>
          <w:szCs w:val="24"/>
          <w:lang w:eastAsia="ru-RU"/>
        </w:rPr>
        <w:t xml:space="preserve"> </w:t>
      </w:r>
      <w:r w:rsidRPr="00224017">
        <w:rPr>
          <w:rFonts w:ascii="Times New Roman" w:eastAsia="Times New Roman" w:hAnsi="Times New Roman" w:cs="Times New Roman"/>
          <w:b/>
          <w:sz w:val="28"/>
          <w:szCs w:val="24"/>
          <w:lang w:eastAsia="ru-RU"/>
        </w:rPr>
        <w:t>контрольно-надзорной деятельности отдела горного, нефтехимического и общепромышленного надзора</w:t>
      </w:r>
    </w:p>
    <w:p w:rsidR="00224017" w:rsidRDefault="00224017" w:rsidP="00224017">
      <w:pPr>
        <w:spacing w:after="0" w:line="288" w:lineRule="auto"/>
        <w:ind w:firstLine="709"/>
        <w:jc w:val="both"/>
        <w:rPr>
          <w:rFonts w:ascii="Times New Roman" w:eastAsia="Times New Roman" w:hAnsi="Times New Roman" w:cs="Times New Roman"/>
          <w:b/>
          <w:sz w:val="28"/>
          <w:szCs w:val="24"/>
          <w:lang w:eastAsia="ru-RU"/>
        </w:rPr>
      </w:pPr>
    </w:p>
    <w:p w:rsidR="00224017" w:rsidRPr="00224017" w:rsidRDefault="00224017" w:rsidP="00224017">
      <w:pPr>
        <w:spacing w:after="0" w:line="288" w:lineRule="auto"/>
        <w:ind w:firstLine="709"/>
        <w:jc w:val="both"/>
        <w:rPr>
          <w:rFonts w:ascii="Times New Roman" w:eastAsia="Times New Roman" w:hAnsi="Times New Roman" w:cs="Times New Roman"/>
          <w:b/>
          <w:sz w:val="28"/>
          <w:szCs w:val="24"/>
          <w:lang w:eastAsia="ru-RU"/>
        </w:rPr>
      </w:pPr>
      <w:r w:rsidRPr="00224017">
        <w:rPr>
          <w:rFonts w:ascii="Times New Roman" w:eastAsia="Times New Roman" w:hAnsi="Times New Roman" w:cs="Times New Roman"/>
          <w:b/>
          <w:sz w:val="28"/>
          <w:szCs w:val="24"/>
          <w:lang w:eastAsia="ru-RU"/>
        </w:rPr>
        <w:t>Основные показатели при осуществлении</w:t>
      </w:r>
      <w:r w:rsidRPr="00224017">
        <w:rPr>
          <w:rFonts w:ascii="Times New Roman" w:eastAsia="Times New Roman" w:hAnsi="Times New Roman" w:cs="Times New Roman"/>
          <w:sz w:val="28"/>
          <w:szCs w:val="24"/>
          <w:lang w:eastAsia="ru-RU"/>
        </w:rPr>
        <w:t xml:space="preserve"> </w:t>
      </w:r>
      <w:r w:rsidRPr="00224017">
        <w:rPr>
          <w:rFonts w:ascii="Times New Roman" w:eastAsia="Times New Roman" w:hAnsi="Times New Roman" w:cs="Times New Roman"/>
          <w:b/>
          <w:sz w:val="28"/>
          <w:szCs w:val="24"/>
          <w:lang w:eastAsia="ru-RU"/>
        </w:rPr>
        <w:t xml:space="preserve">контрольно-надзорной деятельности </w:t>
      </w:r>
    </w:p>
    <w:p w:rsidR="00224017" w:rsidRPr="00224017" w:rsidRDefault="00224017" w:rsidP="00224017">
      <w:pPr>
        <w:spacing w:after="0" w:line="288" w:lineRule="auto"/>
        <w:ind w:firstLine="709"/>
        <w:jc w:val="both"/>
        <w:rPr>
          <w:rFonts w:ascii="Times New Roman" w:eastAsia="Times New Roman" w:hAnsi="Times New Roman" w:cs="Times New Roman"/>
          <w:sz w:val="28"/>
          <w:szCs w:val="24"/>
          <w:lang w:eastAsia="ru-RU"/>
        </w:rPr>
      </w:pPr>
      <w:r w:rsidRPr="00224017">
        <w:rPr>
          <w:rFonts w:ascii="Times New Roman" w:eastAsia="Times New Roman" w:hAnsi="Times New Roman" w:cs="Times New Roman"/>
          <w:sz w:val="28"/>
          <w:szCs w:val="24"/>
          <w:lang w:eastAsia="ru-RU"/>
        </w:rPr>
        <w:t>Основной целью проверок, отнесенных к компетенции Ростехнадзора, является обеспечение промышленной безопасности при эксплуатации поднадзорных объектов и, как следствие, защита жизни и здоровья работников таких объектов.</w:t>
      </w:r>
    </w:p>
    <w:p w:rsidR="00224017" w:rsidRPr="00224017" w:rsidRDefault="00224017" w:rsidP="00224017">
      <w:pPr>
        <w:spacing w:after="0" w:line="288" w:lineRule="auto"/>
        <w:ind w:firstLine="709"/>
        <w:jc w:val="both"/>
        <w:rPr>
          <w:rFonts w:ascii="Times New Roman" w:eastAsia="Times New Roman" w:hAnsi="Times New Roman" w:cs="Times New Roman"/>
          <w:sz w:val="28"/>
          <w:szCs w:val="24"/>
          <w:lang w:eastAsia="ru-RU"/>
        </w:rPr>
      </w:pPr>
      <w:r w:rsidRPr="00224017">
        <w:rPr>
          <w:rFonts w:ascii="Times New Roman" w:eastAsia="Times New Roman" w:hAnsi="Times New Roman" w:cs="Times New Roman"/>
          <w:sz w:val="28"/>
          <w:szCs w:val="24"/>
          <w:lang w:eastAsia="ru-RU"/>
        </w:rPr>
        <w:t xml:space="preserve">Важным показателем осуществления надзорной деятельности является </w:t>
      </w:r>
      <w:r w:rsidRPr="00224017">
        <w:rPr>
          <w:rFonts w:ascii="Times New Roman" w:eastAsia="Times New Roman" w:hAnsi="Times New Roman" w:cs="Times New Roman"/>
          <w:b/>
          <w:sz w:val="28"/>
          <w:szCs w:val="24"/>
          <w:lang w:eastAsia="ru-RU"/>
        </w:rPr>
        <w:t>уровень аварийности и производственного травматизма</w:t>
      </w:r>
      <w:r w:rsidRPr="00224017">
        <w:rPr>
          <w:rFonts w:ascii="Times New Roman" w:eastAsia="Times New Roman" w:hAnsi="Times New Roman" w:cs="Times New Roman"/>
          <w:sz w:val="28"/>
          <w:szCs w:val="24"/>
          <w:lang w:eastAsia="ru-RU"/>
        </w:rPr>
        <w:t xml:space="preserve"> в поднадзорных организациях. </w:t>
      </w:r>
    </w:p>
    <w:p w:rsidR="00224017" w:rsidRPr="00224017" w:rsidRDefault="00224017" w:rsidP="00224017">
      <w:pPr>
        <w:spacing w:after="0" w:line="288" w:lineRule="auto"/>
        <w:ind w:firstLine="709"/>
        <w:jc w:val="both"/>
        <w:rPr>
          <w:rFonts w:ascii="Times New Roman" w:eastAsia="Times New Roman" w:hAnsi="Times New Roman" w:cs="Times New Roman"/>
          <w:sz w:val="28"/>
          <w:szCs w:val="24"/>
          <w:lang w:eastAsia="ru-RU"/>
        </w:rPr>
      </w:pPr>
      <w:r w:rsidRPr="00224017">
        <w:rPr>
          <w:rFonts w:ascii="Times New Roman" w:eastAsia="Times New Roman" w:hAnsi="Times New Roman" w:cs="Times New Roman"/>
          <w:sz w:val="28"/>
          <w:szCs w:val="24"/>
          <w:lang w:eastAsia="ru-RU"/>
        </w:rPr>
        <w:t xml:space="preserve">За отчетный период на поднадзорных опасных производственных объектах аварий, инцидентов, случаев производственного травматизма </w:t>
      </w:r>
      <w:r w:rsidRPr="00224017">
        <w:rPr>
          <w:rFonts w:ascii="Times New Roman" w:eastAsia="Times New Roman" w:hAnsi="Times New Roman" w:cs="Times New Roman"/>
          <w:sz w:val="28"/>
          <w:szCs w:val="24"/>
          <w:lang w:eastAsia="ru-RU"/>
        </w:rPr>
        <w:br/>
        <w:t xml:space="preserve">со смертельным исходом не зарегистрировано. </w:t>
      </w:r>
    </w:p>
    <w:p w:rsidR="00224017" w:rsidRPr="00224017" w:rsidRDefault="00224017" w:rsidP="00224017">
      <w:pPr>
        <w:spacing w:after="0" w:line="288" w:lineRule="auto"/>
        <w:ind w:firstLine="709"/>
        <w:jc w:val="both"/>
        <w:rPr>
          <w:rFonts w:ascii="Times New Roman" w:eastAsia="Times New Roman" w:hAnsi="Times New Roman" w:cs="Times New Roman"/>
          <w:sz w:val="28"/>
          <w:szCs w:val="24"/>
          <w:lang w:eastAsia="ru-RU"/>
        </w:rPr>
      </w:pPr>
      <w:r w:rsidRPr="00224017">
        <w:rPr>
          <w:rFonts w:ascii="Times New Roman" w:eastAsia="Times New Roman" w:hAnsi="Times New Roman" w:cs="Times New Roman"/>
          <w:sz w:val="28"/>
          <w:szCs w:val="24"/>
          <w:lang w:eastAsia="ru-RU"/>
        </w:rPr>
        <w:t xml:space="preserve">Отдел горного, нефтехимического и общепромышленного надзора </w:t>
      </w:r>
      <w:r>
        <w:rPr>
          <w:rFonts w:ascii="Times New Roman" w:eastAsia="Times New Roman" w:hAnsi="Times New Roman" w:cs="Times New Roman"/>
          <w:sz w:val="28"/>
          <w:szCs w:val="24"/>
          <w:lang w:eastAsia="ru-RU"/>
        </w:rPr>
        <w:br/>
      </w:r>
      <w:r w:rsidRPr="00224017">
        <w:rPr>
          <w:rFonts w:ascii="Times New Roman" w:eastAsia="Times New Roman" w:hAnsi="Times New Roman" w:cs="Times New Roman"/>
          <w:sz w:val="28"/>
          <w:szCs w:val="24"/>
          <w:lang w:eastAsia="ru-RU"/>
        </w:rPr>
        <w:t>МТУ Ростехнадзора (далее - Отдел) осуществляет надзор за</w:t>
      </w:r>
      <w:r w:rsidRPr="00224017">
        <w:rPr>
          <w:rFonts w:ascii="Times New Roman" w:eastAsia="Times New Roman" w:hAnsi="Times New Roman" w:cs="Times New Roman"/>
          <w:b/>
          <w:sz w:val="28"/>
          <w:szCs w:val="24"/>
          <w:lang w:eastAsia="ru-RU"/>
        </w:rPr>
        <w:t xml:space="preserve"> </w:t>
      </w:r>
      <w:r w:rsidRPr="00224017">
        <w:rPr>
          <w:rFonts w:ascii="Times New Roman" w:eastAsia="Times New Roman" w:hAnsi="Times New Roman" w:cs="Times New Roman"/>
          <w:sz w:val="28"/>
          <w:szCs w:val="24"/>
          <w:lang w:eastAsia="ru-RU"/>
        </w:rPr>
        <w:t>150</w:t>
      </w:r>
      <w:r w:rsidRPr="00224017">
        <w:rPr>
          <w:rFonts w:ascii="Times New Roman" w:eastAsia="Times New Roman" w:hAnsi="Times New Roman" w:cs="Times New Roman"/>
          <w:b/>
          <w:sz w:val="28"/>
          <w:szCs w:val="24"/>
          <w:lang w:eastAsia="ru-RU"/>
        </w:rPr>
        <w:t xml:space="preserve"> </w:t>
      </w:r>
      <w:r w:rsidRPr="00224017">
        <w:rPr>
          <w:rFonts w:ascii="Times New Roman" w:eastAsia="Times New Roman" w:hAnsi="Times New Roman" w:cs="Times New Roman"/>
          <w:sz w:val="28"/>
          <w:szCs w:val="24"/>
          <w:lang w:eastAsia="ru-RU"/>
        </w:rPr>
        <w:t>организациями, эксплуатирующими</w:t>
      </w:r>
      <w:r w:rsidRPr="00224017">
        <w:rPr>
          <w:rFonts w:ascii="Times New Roman" w:eastAsia="Times New Roman" w:hAnsi="Times New Roman" w:cs="Times New Roman"/>
          <w:b/>
          <w:sz w:val="28"/>
          <w:szCs w:val="24"/>
          <w:lang w:eastAsia="ru-RU"/>
        </w:rPr>
        <w:t xml:space="preserve"> </w:t>
      </w:r>
      <w:r w:rsidRPr="00224017">
        <w:rPr>
          <w:rFonts w:ascii="Times New Roman" w:eastAsia="Times New Roman" w:hAnsi="Times New Roman" w:cs="Times New Roman"/>
          <w:sz w:val="28"/>
          <w:szCs w:val="24"/>
          <w:lang w:eastAsia="ru-RU"/>
        </w:rPr>
        <w:t>280</w:t>
      </w:r>
      <w:r w:rsidRPr="00224017">
        <w:rPr>
          <w:rFonts w:ascii="Times New Roman" w:eastAsia="Times New Roman" w:hAnsi="Times New Roman" w:cs="Times New Roman"/>
          <w:b/>
          <w:sz w:val="28"/>
          <w:szCs w:val="24"/>
          <w:lang w:eastAsia="ru-RU"/>
        </w:rPr>
        <w:t xml:space="preserve"> </w:t>
      </w:r>
      <w:r w:rsidRPr="00224017">
        <w:rPr>
          <w:rFonts w:ascii="Times New Roman" w:eastAsia="Times New Roman" w:hAnsi="Times New Roman" w:cs="Times New Roman"/>
          <w:sz w:val="28"/>
          <w:szCs w:val="24"/>
          <w:lang w:eastAsia="ru-RU"/>
        </w:rPr>
        <w:t>опасных производственных</w:t>
      </w:r>
      <w:r w:rsidRPr="00224017">
        <w:rPr>
          <w:rFonts w:ascii="Times New Roman" w:eastAsia="Times New Roman" w:hAnsi="Times New Roman" w:cs="Times New Roman"/>
          <w:b/>
          <w:sz w:val="28"/>
          <w:szCs w:val="24"/>
          <w:lang w:eastAsia="ru-RU"/>
        </w:rPr>
        <w:t xml:space="preserve"> </w:t>
      </w:r>
      <w:r w:rsidRPr="00224017">
        <w:rPr>
          <w:rFonts w:ascii="Times New Roman" w:eastAsia="Times New Roman" w:hAnsi="Times New Roman" w:cs="Times New Roman"/>
          <w:sz w:val="28"/>
          <w:szCs w:val="24"/>
          <w:lang w:eastAsia="ru-RU"/>
        </w:rPr>
        <w:t>объектов, из них:</w:t>
      </w:r>
    </w:p>
    <w:p w:rsidR="00224017" w:rsidRPr="00224017" w:rsidRDefault="00224017" w:rsidP="00224017">
      <w:pPr>
        <w:spacing w:after="0" w:line="288" w:lineRule="auto"/>
        <w:ind w:firstLine="709"/>
        <w:jc w:val="both"/>
        <w:rPr>
          <w:rFonts w:ascii="Times New Roman" w:eastAsia="Times New Roman" w:hAnsi="Times New Roman" w:cs="Times New Roman"/>
          <w:sz w:val="28"/>
          <w:szCs w:val="24"/>
          <w:lang w:eastAsia="ru-RU"/>
        </w:rPr>
      </w:pPr>
      <w:r w:rsidRPr="00224017">
        <w:rPr>
          <w:rFonts w:ascii="Times New Roman" w:eastAsia="Times New Roman" w:hAnsi="Times New Roman" w:cs="Times New Roman"/>
          <w:sz w:val="28"/>
          <w:szCs w:val="24"/>
          <w:lang w:eastAsia="ru-RU"/>
        </w:rPr>
        <w:t>40 ОПО нефтехимической и нефтеперерабатывающей промышленности;</w:t>
      </w:r>
    </w:p>
    <w:p w:rsidR="00224017" w:rsidRPr="00224017" w:rsidRDefault="00224017" w:rsidP="00224017">
      <w:pPr>
        <w:spacing w:after="0" w:line="288" w:lineRule="auto"/>
        <w:ind w:firstLine="709"/>
        <w:jc w:val="both"/>
        <w:rPr>
          <w:rFonts w:ascii="Times New Roman" w:eastAsia="Times New Roman" w:hAnsi="Times New Roman" w:cs="Times New Roman"/>
          <w:sz w:val="28"/>
          <w:szCs w:val="24"/>
          <w:lang w:eastAsia="ru-RU"/>
        </w:rPr>
      </w:pPr>
      <w:r w:rsidRPr="00224017">
        <w:rPr>
          <w:rFonts w:ascii="Times New Roman" w:eastAsia="Times New Roman" w:hAnsi="Times New Roman" w:cs="Times New Roman"/>
          <w:sz w:val="28"/>
          <w:szCs w:val="24"/>
          <w:lang w:eastAsia="ru-RU"/>
        </w:rPr>
        <w:t>97 химически опасных производственных объектов;</w:t>
      </w:r>
    </w:p>
    <w:p w:rsidR="00224017" w:rsidRPr="00224017" w:rsidRDefault="00224017" w:rsidP="00224017">
      <w:pPr>
        <w:spacing w:after="0" w:line="288" w:lineRule="auto"/>
        <w:ind w:firstLine="709"/>
        <w:jc w:val="both"/>
        <w:rPr>
          <w:rFonts w:ascii="Times New Roman" w:eastAsia="Times New Roman" w:hAnsi="Times New Roman" w:cs="Times New Roman"/>
          <w:sz w:val="28"/>
          <w:szCs w:val="24"/>
          <w:lang w:eastAsia="ru-RU"/>
        </w:rPr>
      </w:pPr>
      <w:r w:rsidRPr="00224017">
        <w:rPr>
          <w:rFonts w:ascii="Times New Roman" w:eastAsia="Times New Roman" w:hAnsi="Times New Roman" w:cs="Times New Roman"/>
          <w:sz w:val="28"/>
          <w:szCs w:val="24"/>
          <w:lang w:eastAsia="ru-RU"/>
        </w:rPr>
        <w:t>6 объектов транспортирования опасных веществ;</w:t>
      </w:r>
    </w:p>
    <w:p w:rsidR="00224017" w:rsidRPr="00224017" w:rsidRDefault="00224017" w:rsidP="00224017">
      <w:pPr>
        <w:spacing w:after="0" w:line="288" w:lineRule="auto"/>
        <w:ind w:firstLine="709"/>
        <w:jc w:val="both"/>
        <w:rPr>
          <w:rFonts w:ascii="Times New Roman" w:eastAsia="Times New Roman" w:hAnsi="Times New Roman" w:cs="Times New Roman"/>
          <w:sz w:val="28"/>
          <w:szCs w:val="24"/>
          <w:lang w:eastAsia="ru-RU"/>
        </w:rPr>
      </w:pPr>
      <w:r w:rsidRPr="00224017">
        <w:rPr>
          <w:rFonts w:ascii="Times New Roman" w:eastAsia="Times New Roman" w:hAnsi="Times New Roman" w:cs="Times New Roman"/>
          <w:sz w:val="28"/>
          <w:szCs w:val="24"/>
          <w:lang w:eastAsia="ru-RU"/>
        </w:rPr>
        <w:t>27 объектов ведения горных работ;</w:t>
      </w:r>
    </w:p>
    <w:p w:rsidR="00224017" w:rsidRPr="00224017" w:rsidRDefault="00224017" w:rsidP="00224017">
      <w:pPr>
        <w:spacing w:after="0" w:line="288" w:lineRule="auto"/>
        <w:ind w:firstLine="709"/>
        <w:jc w:val="both"/>
        <w:rPr>
          <w:rFonts w:ascii="Times New Roman" w:eastAsia="Times New Roman" w:hAnsi="Times New Roman" w:cs="Times New Roman"/>
          <w:sz w:val="28"/>
          <w:szCs w:val="24"/>
          <w:lang w:eastAsia="ru-RU"/>
        </w:rPr>
      </w:pPr>
      <w:r w:rsidRPr="00224017">
        <w:rPr>
          <w:rFonts w:ascii="Times New Roman" w:eastAsia="Times New Roman" w:hAnsi="Times New Roman" w:cs="Times New Roman"/>
          <w:sz w:val="28"/>
          <w:szCs w:val="24"/>
          <w:lang w:eastAsia="ru-RU"/>
        </w:rPr>
        <w:t>17 объектов ведения взрывных работ;</w:t>
      </w:r>
    </w:p>
    <w:p w:rsidR="00224017" w:rsidRPr="00224017" w:rsidRDefault="00224017" w:rsidP="00224017">
      <w:pPr>
        <w:spacing w:after="0" w:line="288" w:lineRule="auto"/>
        <w:ind w:firstLine="709"/>
        <w:jc w:val="both"/>
        <w:rPr>
          <w:rFonts w:ascii="Times New Roman" w:eastAsia="Times New Roman" w:hAnsi="Times New Roman" w:cs="Times New Roman"/>
          <w:sz w:val="28"/>
          <w:szCs w:val="24"/>
          <w:lang w:eastAsia="ru-RU"/>
        </w:rPr>
      </w:pPr>
      <w:r w:rsidRPr="00224017">
        <w:rPr>
          <w:rFonts w:ascii="Times New Roman" w:eastAsia="Times New Roman" w:hAnsi="Times New Roman" w:cs="Times New Roman"/>
          <w:sz w:val="28"/>
          <w:szCs w:val="24"/>
          <w:lang w:eastAsia="ru-RU"/>
        </w:rPr>
        <w:t>16 объектов металлургии;</w:t>
      </w:r>
    </w:p>
    <w:p w:rsidR="00224017" w:rsidRPr="00224017" w:rsidRDefault="00224017" w:rsidP="00224017">
      <w:pPr>
        <w:spacing w:after="0" w:line="288" w:lineRule="auto"/>
        <w:ind w:firstLine="709"/>
        <w:jc w:val="both"/>
        <w:rPr>
          <w:rFonts w:ascii="Times New Roman" w:eastAsia="Times New Roman" w:hAnsi="Times New Roman" w:cs="Times New Roman"/>
          <w:sz w:val="28"/>
          <w:szCs w:val="24"/>
          <w:lang w:eastAsia="ru-RU"/>
        </w:rPr>
      </w:pPr>
      <w:r w:rsidRPr="00224017">
        <w:rPr>
          <w:rFonts w:ascii="Times New Roman" w:eastAsia="Times New Roman" w:hAnsi="Times New Roman" w:cs="Times New Roman"/>
          <w:sz w:val="28"/>
          <w:szCs w:val="24"/>
          <w:lang w:eastAsia="ru-RU"/>
        </w:rPr>
        <w:t>59 объектов растительного сырья;</w:t>
      </w:r>
    </w:p>
    <w:p w:rsidR="00224017" w:rsidRPr="00224017" w:rsidRDefault="00224017" w:rsidP="00224017">
      <w:pPr>
        <w:spacing w:after="0" w:line="288" w:lineRule="auto"/>
        <w:ind w:firstLine="709"/>
        <w:jc w:val="both"/>
        <w:rPr>
          <w:rFonts w:ascii="Times New Roman" w:eastAsia="Times New Roman" w:hAnsi="Times New Roman" w:cs="Times New Roman"/>
          <w:sz w:val="28"/>
          <w:szCs w:val="24"/>
          <w:lang w:eastAsia="ru-RU"/>
        </w:rPr>
      </w:pPr>
      <w:r w:rsidRPr="00224017">
        <w:rPr>
          <w:rFonts w:ascii="Times New Roman" w:eastAsia="Times New Roman" w:hAnsi="Times New Roman" w:cs="Times New Roman"/>
          <w:sz w:val="28"/>
          <w:szCs w:val="24"/>
          <w:lang w:eastAsia="ru-RU"/>
        </w:rPr>
        <w:t>18 объектов оборонно-промышленного комплекса.</w:t>
      </w:r>
    </w:p>
    <w:p w:rsidR="00224017" w:rsidRPr="00224017" w:rsidRDefault="00224017" w:rsidP="00224017">
      <w:pPr>
        <w:spacing w:after="0" w:line="288" w:lineRule="auto"/>
        <w:ind w:firstLine="709"/>
        <w:jc w:val="both"/>
        <w:rPr>
          <w:rFonts w:ascii="Times New Roman" w:eastAsia="Times New Roman" w:hAnsi="Times New Roman" w:cs="Times New Roman"/>
          <w:sz w:val="28"/>
          <w:szCs w:val="24"/>
          <w:lang w:eastAsia="ru-RU"/>
        </w:rPr>
      </w:pPr>
      <w:r w:rsidRPr="00224017">
        <w:rPr>
          <w:rFonts w:ascii="Times New Roman" w:eastAsia="Times New Roman" w:hAnsi="Times New Roman" w:cs="Times New Roman"/>
          <w:sz w:val="28"/>
          <w:szCs w:val="24"/>
          <w:lang w:eastAsia="ru-RU"/>
        </w:rPr>
        <w:t xml:space="preserve">За 6 месяцев 2022 года Отделом проведено: </w:t>
      </w:r>
    </w:p>
    <w:p w:rsidR="00224017" w:rsidRPr="00224017" w:rsidRDefault="00224017" w:rsidP="00224017">
      <w:pPr>
        <w:spacing w:after="0" w:line="288" w:lineRule="auto"/>
        <w:ind w:firstLine="709"/>
        <w:jc w:val="both"/>
        <w:rPr>
          <w:rFonts w:ascii="Times New Roman" w:eastAsia="Times New Roman" w:hAnsi="Times New Roman" w:cs="Times New Roman"/>
          <w:sz w:val="28"/>
          <w:szCs w:val="24"/>
          <w:lang w:eastAsia="ru-RU"/>
        </w:rPr>
      </w:pPr>
      <w:r w:rsidRPr="00224017">
        <w:rPr>
          <w:rFonts w:ascii="Times New Roman" w:eastAsia="Times New Roman" w:hAnsi="Times New Roman" w:cs="Times New Roman"/>
          <w:sz w:val="28"/>
          <w:szCs w:val="24"/>
          <w:lang w:eastAsia="ru-RU"/>
        </w:rPr>
        <w:t>- 44 проверки соблюдения обязательных требований законодательства РФ в отношении 26 поднадзорных организаций (юридических лиц), из них 4 документарные и 40 выездных проверок;</w:t>
      </w:r>
    </w:p>
    <w:p w:rsidR="00224017" w:rsidRPr="00224017" w:rsidRDefault="00224017" w:rsidP="00224017">
      <w:pPr>
        <w:spacing w:after="0" w:line="288" w:lineRule="auto"/>
        <w:ind w:firstLine="709"/>
        <w:jc w:val="both"/>
        <w:rPr>
          <w:rFonts w:ascii="Times New Roman" w:eastAsia="Times New Roman" w:hAnsi="Times New Roman" w:cs="Times New Roman"/>
          <w:sz w:val="28"/>
          <w:szCs w:val="24"/>
          <w:lang w:eastAsia="ru-RU"/>
        </w:rPr>
      </w:pPr>
      <w:r w:rsidRPr="00224017">
        <w:rPr>
          <w:rFonts w:ascii="Times New Roman" w:eastAsia="Times New Roman" w:hAnsi="Times New Roman" w:cs="Times New Roman"/>
          <w:sz w:val="28"/>
          <w:szCs w:val="24"/>
          <w:lang w:eastAsia="ru-RU"/>
        </w:rPr>
        <w:t>- 69 контрольных мероприятий в рамках постоянного надзора;</w:t>
      </w:r>
    </w:p>
    <w:p w:rsidR="00224017" w:rsidRPr="00224017" w:rsidRDefault="00224017" w:rsidP="00224017">
      <w:pPr>
        <w:spacing w:after="0" w:line="288" w:lineRule="auto"/>
        <w:ind w:firstLine="709"/>
        <w:jc w:val="both"/>
        <w:rPr>
          <w:rFonts w:ascii="Times New Roman" w:eastAsia="Times New Roman" w:hAnsi="Times New Roman" w:cs="Times New Roman"/>
          <w:sz w:val="28"/>
          <w:szCs w:val="24"/>
          <w:lang w:eastAsia="ru-RU"/>
        </w:rPr>
      </w:pPr>
      <w:r w:rsidRPr="00224017">
        <w:rPr>
          <w:rFonts w:ascii="Times New Roman" w:eastAsia="Times New Roman" w:hAnsi="Times New Roman" w:cs="Times New Roman"/>
          <w:sz w:val="28"/>
          <w:szCs w:val="24"/>
          <w:lang w:eastAsia="ru-RU"/>
        </w:rPr>
        <w:t>- 25 проверок в отношении соискателя лицензии, представившего заявление о предоставлении лицензии, или лицензиата, представившего заявление о переоформлении лицензии.</w:t>
      </w:r>
    </w:p>
    <w:p w:rsidR="00224017" w:rsidRPr="00224017" w:rsidRDefault="00224017" w:rsidP="00224017">
      <w:pPr>
        <w:spacing w:after="0" w:line="288" w:lineRule="auto"/>
        <w:ind w:firstLine="709"/>
        <w:jc w:val="both"/>
        <w:rPr>
          <w:rFonts w:ascii="Times New Roman" w:eastAsia="Times New Roman" w:hAnsi="Times New Roman" w:cs="Times New Roman"/>
          <w:sz w:val="28"/>
          <w:szCs w:val="24"/>
          <w:lang w:eastAsia="ru-RU"/>
        </w:rPr>
      </w:pPr>
      <w:r w:rsidRPr="00224017">
        <w:rPr>
          <w:rFonts w:ascii="Times New Roman" w:eastAsia="Times New Roman" w:hAnsi="Times New Roman" w:cs="Times New Roman"/>
          <w:sz w:val="28"/>
          <w:szCs w:val="24"/>
          <w:lang w:eastAsia="ru-RU"/>
        </w:rPr>
        <w:t xml:space="preserve">По итогам проведения проверок выявлено и предписано к устранению </w:t>
      </w:r>
      <w:r w:rsidRPr="00224017">
        <w:rPr>
          <w:rFonts w:ascii="Times New Roman" w:eastAsia="Times New Roman" w:hAnsi="Times New Roman" w:cs="Times New Roman"/>
          <w:sz w:val="28"/>
          <w:szCs w:val="24"/>
          <w:lang w:eastAsia="ru-RU"/>
        </w:rPr>
        <w:br/>
        <w:t>176 нарушений:</w:t>
      </w:r>
    </w:p>
    <w:p w:rsidR="00224017" w:rsidRPr="00224017" w:rsidRDefault="00224017" w:rsidP="00224017">
      <w:pPr>
        <w:spacing w:after="0" w:line="288" w:lineRule="auto"/>
        <w:ind w:firstLine="709"/>
        <w:jc w:val="both"/>
        <w:rPr>
          <w:rFonts w:ascii="Times New Roman" w:eastAsia="Times New Roman" w:hAnsi="Times New Roman" w:cs="Times New Roman"/>
          <w:sz w:val="28"/>
          <w:szCs w:val="24"/>
          <w:lang w:eastAsia="ru-RU"/>
        </w:rPr>
      </w:pPr>
      <w:r w:rsidRPr="00224017">
        <w:rPr>
          <w:rFonts w:ascii="Times New Roman" w:eastAsia="Times New Roman" w:hAnsi="Times New Roman" w:cs="Times New Roman"/>
          <w:sz w:val="28"/>
          <w:szCs w:val="24"/>
          <w:lang w:eastAsia="ru-RU"/>
        </w:rPr>
        <w:t>18 – по результатам внеплановых проверок;</w:t>
      </w:r>
    </w:p>
    <w:p w:rsidR="00224017" w:rsidRPr="00224017" w:rsidRDefault="00224017" w:rsidP="00224017">
      <w:pPr>
        <w:spacing w:after="0" w:line="288" w:lineRule="auto"/>
        <w:ind w:firstLine="709"/>
        <w:jc w:val="both"/>
        <w:rPr>
          <w:rFonts w:ascii="Times New Roman" w:eastAsia="Times New Roman" w:hAnsi="Times New Roman" w:cs="Times New Roman"/>
          <w:sz w:val="28"/>
          <w:szCs w:val="24"/>
          <w:lang w:eastAsia="ru-RU"/>
        </w:rPr>
      </w:pPr>
      <w:r w:rsidRPr="00224017">
        <w:rPr>
          <w:rFonts w:ascii="Times New Roman" w:eastAsia="Times New Roman" w:hAnsi="Times New Roman" w:cs="Times New Roman"/>
          <w:sz w:val="28"/>
          <w:szCs w:val="24"/>
          <w:lang w:eastAsia="ru-RU"/>
        </w:rPr>
        <w:t>48 – по результатам плановых проверок;</w:t>
      </w:r>
    </w:p>
    <w:p w:rsidR="00224017" w:rsidRPr="00224017" w:rsidRDefault="00224017" w:rsidP="00224017">
      <w:pPr>
        <w:spacing w:after="0" w:line="288" w:lineRule="auto"/>
        <w:ind w:firstLine="709"/>
        <w:jc w:val="both"/>
        <w:rPr>
          <w:rFonts w:ascii="Times New Roman" w:eastAsia="Times New Roman" w:hAnsi="Times New Roman" w:cs="Times New Roman"/>
          <w:sz w:val="28"/>
          <w:szCs w:val="24"/>
          <w:lang w:eastAsia="ru-RU"/>
        </w:rPr>
      </w:pPr>
      <w:r w:rsidRPr="00224017">
        <w:rPr>
          <w:rFonts w:ascii="Times New Roman" w:eastAsia="Times New Roman" w:hAnsi="Times New Roman" w:cs="Times New Roman"/>
          <w:sz w:val="28"/>
          <w:szCs w:val="24"/>
          <w:lang w:eastAsia="ru-RU"/>
        </w:rPr>
        <w:t>110 – в режиме постоянного государственного надзора.</w:t>
      </w:r>
    </w:p>
    <w:p w:rsidR="00224017" w:rsidRDefault="00224017" w:rsidP="00224017">
      <w:pPr>
        <w:spacing w:after="0" w:line="288" w:lineRule="auto"/>
        <w:ind w:firstLine="709"/>
        <w:jc w:val="both"/>
        <w:rPr>
          <w:rFonts w:ascii="Times New Roman" w:eastAsia="Times New Roman" w:hAnsi="Times New Roman" w:cs="Times New Roman"/>
          <w:sz w:val="28"/>
          <w:szCs w:val="24"/>
          <w:lang w:eastAsia="ru-RU"/>
        </w:rPr>
      </w:pPr>
      <w:r w:rsidRPr="00224017">
        <w:rPr>
          <w:rFonts w:ascii="Times New Roman" w:eastAsia="Times New Roman" w:hAnsi="Times New Roman" w:cs="Times New Roman"/>
          <w:sz w:val="28"/>
          <w:szCs w:val="24"/>
          <w:lang w:eastAsia="ru-RU"/>
        </w:rPr>
        <w:t xml:space="preserve">По результатам 35 проверок возбуждены дела об административных правонарушениях. Наложено 118 административных наказаний в виде: </w:t>
      </w:r>
    </w:p>
    <w:p w:rsidR="00224017" w:rsidRPr="00224017" w:rsidRDefault="00224017" w:rsidP="00224017">
      <w:pPr>
        <w:spacing w:after="0" w:line="288" w:lineRule="auto"/>
        <w:ind w:firstLine="709"/>
        <w:jc w:val="both"/>
        <w:rPr>
          <w:rFonts w:ascii="Times New Roman" w:eastAsia="Times New Roman" w:hAnsi="Times New Roman" w:cs="Times New Roman"/>
          <w:sz w:val="28"/>
          <w:szCs w:val="24"/>
          <w:lang w:eastAsia="ru-RU"/>
        </w:rPr>
      </w:pPr>
      <w:r w:rsidRPr="00224017">
        <w:rPr>
          <w:rFonts w:ascii="Times New Roman" w:eastAsia="Times New Roman" w:hAnsi="Times New Roman" w:cs="Times New Roman"/>
          <w:sz w:val="28"/>
          <w:szCs w:val="24"/>
          <w:lang w:eastAsia="ru-RU"/>
        </w:rPr>
        <w:t>- 108 административных штрафов, из них 37 в отношении юридических лиц и 71 в отношении должностных лиц;</w:t>
      </w:r>
    </w:p>
    <w:p w:rsidR="00224017" w:rsidRPr="00224017" w:rsidRDefault="00224017" w:rsidP="00224017">
      <w:pPr>
        <w:spacing w:after="0" w:line="288" w:lineRule="auto"/>
        <w:ind w:firstLine="709"/>
        <w:jc w:val="both"/>
        <w:rPr>
          <w:rFonts w:ascii="Times New Roman" w:eastAsia="Times New Roman" w:hAnsi="Times New Roman" w:cs="Times New Roman"/>
          <w:sz w:val="28"/>
          <w:szCs w:val="24"/>
          <w:lang w:eastAsia="ru-RU"/>
        </w:rPr>
      </w:pPr>
      <w:r w:rsidRPr="00224017">
        <w:rPr>
          <w:rFonts w:ascii="Times New Roman" w:eastAsia="Times New Roman" w:hAnsi="Times New Roman" w:cs="Times New Roman"/>
          <w:sz w:val="28"/>
          <w:szCs w:val="24"/>
          <w:lang w:eastAsia="ru-RU"/>
        </w:rPr>
        <w:t>- 10 предупреждений.</w:t>
      </w:r>
    </w:p>
    <w:p w:rsidR="00224017" w:rsidRPr="00224017" w:rsidRDefault="00224017" w:rsidP="00224017">
      <w:pPr>
        <w:spacing w:after="0" w:line="288" w:lineRule="auto"/>
        <w:ind w:firstLine="709"/>
        <w:jc w:val="both"/>
        <w:rPr>
          <w:rFonts w:ascii="Times New Roman" w:eastAsia="Times New Roman" w:hAnsi="Times New Roman" w:cs="Times New Roman"/>
          <w:sz w:val="28"/>
          <w:szCs w:val="24"/>
          <w:lang w:eastAsia="ru-RU"/>
        </w:rPr>
      </w:pPr>
      <w:r w:rsidRPr="00224017">
        <w:rPr>
          <w:rFonts w:ascii="Times New Roman" w:eastAsia="Times New Roman" w:hAnsi="Times New Roman" w:cs="Times New Roman"/>
          <w:sz w:val="28"/>
          <w:szCs w:val="24"/>
          <w:lang w:eastAsia="ru-RU"/>
        </w:rPr>
        <w:t xml:space="preserve">За отчетный период Отделом рассмотрено 2 комплекта документов </w:t>
      </w:r>
      <w:r w:rsidRPr="00224017">
        <w:rPr>
          <w:rFonts w:ascii="Times New Roman" w:eastAsia="Times New Roman" w:hAnsi="Times New Roman" w:cs="Times New Roman"/>
          <w:sz w:val="28"/>
          <w:szCs w:val="24"/>
          <w:lang w:eastAsia="ru-RU"/>
        </w:rPr>
        <w:br/>
        <w:t>по выдаче разрешений на ведение работ со взрывчатыми материалами (оба положительные).</w:t>
      </w:r>
    </w:p>
    <w:p w:rsidR="00224017" w:rsidRPr="00224017" w:rsidRDefault="00224017" w:rsidP="00224017">
      <w:pPr>
        <w:spacing w:after="0" w:line="288" w:lineRule="auto"/>
        <w:ind w:firstLine="709"/>
        <w:jc w:val="both"/>
        <w:rPr>
          <w:rFonts w:ascii="Times New Roman" w:eastAsia="Times New Roman" w:hAnsi="Times New Roman" w:cs="Times New Roman"/>
          <w:sz w:val="28"/>
          <w:szCs w:val="24"/>
          <w:lang w:eastAsia="ru-RU"/>
        </w:rPr>
      </w:pPr>
      <w:r w:rsidRPr="00224017">
        <w:rPr>
          <w:rFonts w:ascii="Times New Roman" w:eastAsia="Times New Roman" w:hAnsi="Times New Roman" w:cs="Times New Roman"/>
          <w:sz w:val="28"/>
          <w:szCs w:val="24"/>
          <w:lang w:eastAsia="ru-RU"/>
        </w:rPr>
        <w:t>Рассмотрен 31 план развития горных работ (ПРГР) из них: 25 согласовано.</w:t>
      </w:r>
    </w:p>
    <w:p w:rsidR="00224017" w:rsidRPr="00224017" w:rsidRDefault="00224017" w:rsidP="00224017">
      <w:pPr>
        <w:spacing w:after="0" w:line="288" w:lineRule="auto"/>
        <w:ind w:firstLine="709"/>
        <w:jc w:val="both"/>
        <w:rPr>
          <w:rFonts w:ascii="Times New Roman" w:eastAsia="Times New Roman" w:hAnsi="Times New Roman" w:cs="Times New Roman"/>
          <w:sz w:val="28"/>
          <w:szCs w:val="24"/>
          <w:lang w:eastAsia="ru-RU"/>
        </w:rPr>
      </w:pPr>
      <w:r w:rsidRPr="00224017">
        <w:rPr>
          <w:rFonts w:ascii="Times New Roman" w:eastAsia="Times New Roman" w:hAnsi="Times New Roman" w:cs="Times New Roman"/>
          <w:sz w:val="28"/>
          <w:szCs w:val="24"/>
          <w:lang w:eastAsia="ru-RU"/>
        </w:rPr>
        <w:t xml:space="preserve">К основным нарушениям, выявленным при проведении проверок, относятся: </w:t>
      </w:r>
    </w:p>
    <w:p w:rsidR="00224017" w:rsidRPr="00224017" w:rsidRDefault="00224017" w:rsidP="00224017">
      <w:pPr>
        <w:spacing w:after="0" w:line="288" w:lineRule="auto"/>
        <w:ind w:firstLine="709"/>
        <w:jc w:val="both"/>
        <w:rPr>
          <w:rFonts w:ascii="Times New Roman" w:eastAsia="Times New Roman" w:hAnsi="Times New Roman" w:cs="Times New Roman"/>
          <w:sz w:val="28"/>
          <w:szCs w:val="24"/>
          <w:lang w:eastAsia="ru-RU"/>
        </w:rPr>
      </w:pPr>
      <w:r w:rsidRPr="00224017">
        <w:rPr>
          <w:rFonts w:ascii="Times New Roman" w:eastAsia="Times New Roman" w:hAnsi="Times New Roman" w:cs="Times New Roman"/>
          <w:sz w:val="28"/>
          <w:szCs w:val="24"/>
          <w:lang w:eastAsia="ru-RU"/>
        </w:rPr>
        <w:t xml:space="preserve">- эксплуатация зданий и сооружений, технических устройств, применяемых на ОПО, за пределами назначенных показателей эксплуатации этих зданий, сооружений, технических устройств без проведения экспертизы промышленной безопасности, </w:t>
      </w:r>
    </w:p>
    <w:p w:rsidR="00224017" w:rsidRPr="00224017" w:rsidRDefault="00224017" w:rsidP="00224017">
      <w:pPr>
        <w:spacing w:after="0" w:line="288" w:lineRule="auto"/>
        <w:ind w:firstLine="709"/>
        <w:jc w:val="both"/>
        <w:rPr>
          <w:rFonts w:ascii="Times New Roman" w:eastAsia="Times New Roman" w:hAnsi="Times New Roman" w:cs="Times New Roman"/>
          <w:sz w:val="28"/>
          <w:szCs w:val="24"/>
          <w:lang w:eastAsia="ru-RU"/>
        </w:rPr>
      </w:pPr>
      <w:r w:rsidRPr="00224017">
        <w:rPr>
          <w:rFonts w:ascii="Times New Roman" w:eastAsia="Times New Roman" w:hAnsi="Times New Roman" w:cs="Times New Roman"/>
          <w:sz w:val="28"/>
          <w:szCs w:val="24"/>
          <w:lang w:eastAsia="ru-RU"/>
        </w:rPr>
        <w:t>- отсутствие проектной, рабочей документации на ОПО, эксплуатационной документации на технические устройства, технологическое оборудование, используемое на ОПО;</w:t>
      </w:r>
    </w:p>
    <w:p w:rsidR="00224017" w:rsidRPr="00224017" w:rsidRDefault="00224017" w:rsidP="00224017">
      <w:pPr>
        <w:spacing w:after="0" w:line="288" w:lineRule="auto"/>
        <w:ind w:firstLine="709"/>
        <w:jc w:val="both"/>
        <w:rPr>
          <w:rFonts w:ascii="Times New Roman" w:eastAsia="Times New Roman" w:hAnsi="Times New Roman" w:cs="Times New Roman"/>
          <w:sz w:val="28"/>
          <w:szCs w:val="24"/>
          <w:lang w:eastAsia="ru-RU"/>
        </w:rPr>
      </w:pPr>
      <w:r w:rsidRPr="00224017">
        <w:rPr>
          <w:rFonts w:ascii="Times New Roman" w:eastAsia="Times New Roman" w:hAnsi="Times New Roman" w:cs="Times New Roman"/>
          <w:sz w:val="28"/>
          <w:szCs w:val="24"/>
          <w:lang w:eastAsia="ru-RU"/>
        </w:rPr>
        <w:t xml:space="preserve">- неудовлетворительная организация и проведение работ по техническому обслуживанию и ремонту технологического оборудования, зданий </w:t>
      </w:r>
      <w:r w:rsidR="00F22D7B">
        <w:rPr>
          <w:rFonts w:ascii="Times New Roman" w:eastAsia="Times New Roman" w:hAnsi="Times New Roman" w:cs="Times New Roman"/>
          <w:sz w:val="28"/>
          <w:szCs w:val="24"/>
          <w:lang w:eastAsia="ru-RU"/>
        </w:rPr>
        <w:br/>
      </w:r>
      <w:r w:rsidRPr="00224017">
        <w:rPr>
          <w:rFonts w:ascii="Times New Roman" w:eastAsia="Times New Roman" w:hAnsi="Times New Roman" w:cs="Times New Roman"/>
          <w:sz w:val="28"/>
          <w:szCs w:val="24"/>
          <w:lang w:eastAsia="ru-RU"/>
        </w:rPr>
        <w:t>и сооружений;</w:t>
      </w:r>
    </w:p>
    <w:p w:rsidR="00224017" w:rsidRPr="00224017" w:rsidRDefault="00224017" w:rsidP="00224017">
      <w:pPr>
        <w:spacing w:after="0" w:line="288" w:lineRule="auto"/>
        <w:ind w:firstLine="709"/>
        <w:jc w:val="both"/>
        <w:rPr>
          <w:rFonts w:ascii="Times New Roman" w:eastAsia="Times New Roman" w:hAnsi="Times New Roman" w:cs="Times New Roman"/>
          <w:sz w:val="28"/>
          <w:szCs w:val="24"/>
          <w:lang w:eastAsia="ru-RU"/>
        </w:rPr>
      </w:pPr>
      <w:r w:rsidRPr="00224017">
        <w:rPr>
          <w:rFonts w:ascii="Times New Roman" w:eastAsia="Times New Roman" w:hAnsi="Times New Roman" w:cs="Times New Roman"/>
          <w:sz w:val="28"/>
          <w:szCs w:val="24"/>
          <w:lang w:eastAsia="ru-RU"/>
        </w:rPr>
        <w:t xml:space="preserve">- осуществление эксплуатации оборудования с неисправными контрольно-измерительными приборами, а также средствами измерения, входящими </w:t>
      </w:r>
      <w:r w:rsidR="00F22D7B">
        <w:rPr>
          <w:rFonts w:ascii="Times New Roman" w:eastAsia="Times New Roman" w:hAnsi="Times New Roman" w:cs="Times New Roman"/>
          <w:sz w:val="28"/>
          <w:szCs w:val="24"/>
          <w:lang w:eastAsia="ru-RU"/>
        </w:rPr>
        <w:br/>
      </w:r>
      <w:r w:rsidRPr="00224017">
        <w:rPr>
          <w:rFonts w:ascii="Times New Roman" w:eastAsia="Times New Roman" w:hAnsi="Times New Roman" w:cs="Times New Roman"/>
          <w:sz w:val="28"/>
          <w:szCs w:val="24"/>
          <w:lang w:eastAsia="ru-RU"/>
        </w:rPr>
        <w:t>в систему контроля, управления и ПАЗ, не прошедшими очередную метрологическую поверку;</w:t>
      </w:r>
    </w:p>
    <w:p w:rsidR="00224017" w:rsidRPr="00224017" w:rsidRDefault="00224017" w:rsidP="00224017">
      <w:pPr>
        <w:spacing w:after="0" w:line="288" w:lineRule="auto"/>
        <w:ind w:firstLine="709"/>
        <w:jc w:val="both"/>
        <w:rPr>
          <w:rFonts w:ascii="Times New Roman" w:eastAsia="Times New Roman" w:hAnsi="Times New Roman" w:cs="Times New Roman"/>
          <w:sz w:val="28"/>
          <w:szCs w:val="24"/>
          <w:lang w:eastAsia="ru-RU"/>
        </w:rPr>
      </w:pPr>
      <w:r w:rsidRPr="00224017">
        <w:rPr>
          <w:rFonts w:ascii="Times New Roman" w:eastAsia="Times New Roman" w:hAnsi="Times New Roman" w:cs="Times New Roman"/>
          <w:sz w:val="28"/>
          <w:szCs w:val="24"/>
          <w:lang w:eastAsia="ru-RU"/>
        </w:rPr>
        <w:t>- низкий уровень производственного контроля на ОПО;</w:t>
      </w:r>
    </w:p>
    <w:p w:rsidR="00224017" w:rsidRPr="00224017" w:rsidRDefault="00224017" w:rsidP="00224017">
      <w:pPr>
        <w:spacing w:after="0" w:line="288" w:lineRule="auto"/>
        <w:ind w:firstLine="709"/>
        <w:jc w:val="both"/>
        <w:rPr>
          <w:rFonts w:ascii="Times New Roman" w:eastAsia="Times New Roman" w:hAnsi="Times New Roman" w:cs="Times New Roman"/>
          <w:sz w:val="28"/>
          <w:szCs w:val="24"/>
          <w:lang w:eastAsia="ru-RU"/>
        </w:rPr>
      </w:pPr>
      <w:r w:rsidRPr="00224017">
        <w:rPr>
          <w:rFonts w:ascii="Times New Roman" w:eastAsia="Times New Roman" w:hAnsi="Times New Roman" w:cs="Times New Roman"/>
          <w:sz w:val="28"/>
          <w:szCs w:val="24"/>
          <w:lang w:eastAsia="ru-RU"/>
        </w:rPr>
        <w:t>- предоставление не в полном объеме сведений для формирования государственного реестра опасных производственных объектов;</w:t>
      </w:r>
    </w:p>
    <w:p w:rsidR="00224017" w:rsidRPr="00224017" w:rsidRDefault="00224017" w:rsidP="00224017">
      <w:pPr>
        <w:spacing w:after="0" w:line="288" w:lineRule="auto"/>
        <w:ind w:firstLine="709"/>
        <w:jc w:val="both"/>
        <w:rPr>
          <w:rFonts w:ascii="Times New Roman" w:eastAsia="Times New Roman" w:hAnsi="Times New Roman" w:cs="Times New Roman"/>
          <w:sz w:val="28"/>
          <w:szCs w:val="24"/>
          <w:lang w:eastAsia="ru-RU"/>
        </w:rPr>
      </w:pPr>
      <w:r w:rsidRPr="00224017">
        <w:rPr>
          <w:rFonts w:ascii="Times New Roman" w:eastAsia="Times New Roman" w:hAnsi="Times New Roman" w:cs="Times New Roman"/>
          <w:sz w:val="28"/>
          <w:szCs w:val="24"/>
          <w:lang w:eastAsia="ru-RU"/>
        </w:rPr>
        <w:t xml:space="preserve">- ведение не в полном объеме эксплуатационной документации </w:t>
      </w:r>
      <w:r w:rsidR="00F22D7B">
        <w:rPr>
          <w:rFonts w:ascii="Times New Roman" w:eastAsia="Times New Roman" w:hAnsi="Times New Roman" w:cs="Times New Roman"/>
          <w:sz w:val="28"/>
          <w:szCs w:val="24"/>
          <w:lang w:eastAsia="ru-RU"/>
        </w:rPr>
        <w:br/>
      </w:r>
      <w:r w:rsidRPr="00224017">
        <w:rPr>
          <w:rFonts w:ascii="Times New Roman" w:eastAsia="Times New Roman" w:hAnsi="Times New Roman" w:cs="Times New Roman"/>
          <w:sz w:val="28"/>
          <w:szCs w:val="24"/>
          <w:lang w:eastAsia="ru-RU"/>
        </w:rPr>
        <w:t>по обслуживанию, ремонту зданий, сооружений, технических устройств, технологического оборудования.</w:t>
      </w:r>
    </w:p>
    <w:p w:rsidR="00224017" w:rsidRPr="00224017" w:rsidRDefault="00224017" w:rsidP="00224017">
      <w:pPr>
        <w:spacing w:after="0" w:line="288" w:lineRule="auto"/>
        <w:ind w:firstLine="709"/>
        <w:jc w:val="both"/>
        <w:rPr>
          <w:rFonts w:ascii="Times New Roman" w:eastAsia="Times New Roman" w:hAnsi="Times New Roman" w:cs="Times New Roman"/>
          <w:sz w:val="28"/>
          <w:szCs w:val="24"/>
          <w:lang w:eastAsia="ru-RU"/>
        </w:rPr>
      </w:pPr>
      <w:r w:rsidRPr="00224017">
        <w:rPr>
          <w:rFonts w:ascii="Times New Roman" w:eastAsia="Times New Roman" w:hAnsi="Times New Roman" w:cs="Times New Roman"/>
          <w:sz w:val="28"/>
          <w:szCs w:val="24"/>
          <w:lang w:eastAsia="ru-RU"/>
        </w:rPr>
        <w:t xml:space="preserve">Общая сумма наложенных штрафов в отчетном периоде составила </w:t>
      </w:r>
      <w:r w:rsidRPr="00224017">
        <w:rPr>
          <w:rFonts w:ascii="Times New Roman" w:eastAsia="Times New Roman" w:hAnsi="Times New Roman" w:cs="Times New Roman"/>
          <w:sz w:val="28"/>
          <w:szCs w:val="24"/>
          <w:lang w:eastAsia="ru-RU"/>
        </w:rPr>
        <w:br/>
        <w:t xml:space="preserve">14 млн. 967 тыс. рублей, из них 1 млн. 887 тыс. руб. на должностные лица </w:t>
      </w:r>
      <w:r w:rsidRPr="00224017">
        <w:rPr>
          <w:rFonts w:ascii="Times New Roman" w:eastAsia="Times New Roman" w:hAnsi="Times New Roman" w:cs="Times New Roman"/>
          <w:sz w:val="28"/>
          <w:szCs w:val="24"/>
          <w:lang w:eastAsia="ru-RU"/>
        </w:rPr>
        <w:br/>
        <w:t>и 13 млн. 80 тыс. руб. на юридические лица.</w:t>
      </w:r>
    </w:p>
    <w:p w:rsidR="00224017" w:rsidRPr="00224017" w:rsidRDefault="00224017" w:rsidP="00224017">
      <w:pPr>
        <w:spacing w:after="0" w:line="288" w:lineRule="auto"/>
        <w:ind w:firstLine="709"/>
        <w:jc w:val="both"/>
        <w:rPr>
          <w:rFonts w:ascii="Times New Roman" w:eastAsia="Times New Roman" w:hAnsi="Times New Roman" w:cs="Times New Roman"/>
          <w:sz w:val="28"/>
          <w:szCs w:val="24"/>
          <w:lang w:eastAsia="ru-RU"/>
        </w:rPr>
      </w:pPr>
      <w:r w:rsidRPr="00224017">
        <w:rPr>
          <w:rFonts w:ascii="Times New Roman" w:eastAsia="Times New Roman" w:hAnsi="Times New Roman" w:cs="Times New Roman"/>
          <w:sz w:val="28"/>
          <w:szCs w:val="24"/>
          <w:lang w:eastAsia="ru-RU"/>
        </w:rPr>
        <w:t>Взыскано в отчетном периоде 16 млн. 557 тыс. руб.</w:t>
      </w:r>
    </w:p>
    <w:p w:rsidR="00224017" w:rsidRDefault="00224017" w:rsidP="00224017">
      <w:pPr>
        <w:spacing w:after="0" w:line="288" w:lineRule="auto"/>
        <w:ind w:firstLine="709"/>
        <w:jc w:val="both"/>
        <w:rPr>
          <w:rFonts w:ascii="Times New Roman" w:eastAsia="Times New Roman" w:hAnsi="Times New Roman" w:cs="Times New Roman"/>
          <w:sz w:val="28"/>
          <w:szCs w:val="24"/>
          <w:lang w:eastAsia="ru-RU"/>
        </w:rPr>
      </w:pPr>
    </w:p>
    <w:p w:rsidR="00224017" w:rsidRDefault="00224017" w:rsidP="00224017">
      <w:pPr>
        <w:spacing w:after="0" w:line="288" w:lineRule="auto"/>
        <w:ind w:firstLine="709"/>
        <w:jc w:val="center"/>
        <w:rPr>
          <w:rFonts w:ascii="Times New Roman" w:eastAsia="Times New Roman" w:hAnsi="Times New Roman" w:cs="Times New Roman"/>
          <w:b/>
          <w:sz w:val="28"/>
          <w:szCs w:val="24"/>
          <w:lang w:eastAsia="ru-RU"/>
        </w:rPr>
      </w:pPr>
      <w:r w:rsidRPr="00224017">
        <w:rPr>
          <w:rFonts w:ascii="Times New Roman" w:eastAsia="Times New Roman" w:hAnsi="Times New Roman" w:cs="Times New Roman"/>
          <w:b/>
          <w:sz w:val="28"/>
          <w:szCs w:val="24"/>
          <w:lang w:eastAsia="ru-RU"/>
        </w:rPr>
        <w:t xml:space="preserve">Анализ результатов контрольно-надзорной деятельности отдела </w:t>
      </w:r>
      <w:r w:rsidR="00F22D7B">
        <w:rPr>
          <w:rFonts w:ascii="Times New Roman" w:eastAsia="Times New Roman" w:hAnsi="Times New Roman" w:cs="Times New Roman"/>
          <w:b/>
          <w:sz w:val="28"/>
          <w:szCs w:val="24"/>
          <w:lang w:eastAsia="ru-RU"/>
        </w:rPr>
        <w:br/>
      </w:r>
      <w:r w:rsidRPr="00224017">
        <w:rPr>
          <w:rFonts w:ascii="Times New Roman" w:eastAsia="Times New Roman" w:hAnsi="Times New Roman" w:cs="Times New Roman"/>
          <w:b/>
          <w:sz w:val="28"/>
          <w:szCs w:val="24"/>
          <w:lang w:eastAsia="ru-RU"/>
        </w:rPr>
        <w:t>по надзору за подъемными сооружениями за 6 месяцев 2022 года</w:t>
      </w:r>
    </w:p>
    <w:p w:rsidR="00224017" w:rsidRPr="00224017" w:rsidRDefault="00224017" w:rsidP="00224017">
      <w:pPr>
        <w:spacing w:after="0" w:line="288" w:lineRule="auto"/>
        <w:ind w:firstLine="709"/>
        <w:jc w:val="center"/>
        <w:rPr>
          <w:rFonts w:ascii="Times New Roman" w:eastAsia="Times New Roman" w:hAnsi="Times New Roman" w:cs="Times New Roman"/>
          <w:b/>
          <w:sz w:val="28"/>
          <w:szCs w:val="24"/>
          <w:lang w:eastAsia="ru-RU"/>
        </w:rPr>
      </w:pPr>
    </w:p>
    <w:p w:rsidR="00224017" w:rsidRPr="00F22D7B" w:rsidRDefault="00224017" w:rsidP="00F22D7B">
      <w:pPr>
        <w:spacing w:after="0" w:line="312" w:lineRule="auto"/>
        <w:ind w:firstLine="709"/>
        <w:jc w:val="both"/>
        <w:rPr>
          <w:rFonts w:ascii="Times New Roman" w:eastAsia="Times New Roman" w:hAnsi="Times New Roman" w:cs="Times New Roman"/>
          <w:spacing w:val="-6"/>
          <w:sz w:val="28"/>
          <w:szCs w:val="24"/>
          <w:lang w:eastAsia="ru-RU"/>
        </w:rPr>
      </w:pPr>
      <w:r w:rsidRPr="00F22D7B">
        <w:rPr>
          <w:rFonts w:ascii="Times New Roman" w:eastAsia="Times New Roman" w:hAnsi="Times New Roman" w:cs="Times New Roman"/>
          <w:spacing w:val="-6"/>
          <w:sz w:val="28"/>
          <w:szCs w:val="24"/>
          <w:lang w:eastAsia="ru-RU"/>
        </w:rPr>
        <w:t xml:space="preserve">Отдел осуществляет надзор за 10829 юридическими лицами </w:t>
      </w:r>
      <w:r w:rsidR="00F22D7B">
        <w:rPr>
          <w:rFonts w:ascii="Times New Roman" w:eastAsia="Times New Roman" w:hAnsi="Times New Roman" w:cs="Times New Roman"/>
          <w:spacing w:val="-6"/>
          <w:sz w:val="28"/>
          <w:szCs w:val="24"/>
          <w:lang w:eastAsia="ru-RU"/>
        </w:rPr>
        <w:br/>
      </w:r>
      <w:r w:rsidRPr="00F22D7B">
        <w:rPr>
          <w:rFonts w:ascii="Times New Roman" w:eastAsia="Times New Roman" w:hAnsi="Times New Roman" w:cs="Times New Roman"/>
          <w:spacing w:val="-6"/>
          <w:sz w:val="28"/>
          <w:szCs w:val="24"/>
          <w:lang w:eastAsia="ru-RU"/>
        </w:rPr>
        <w:t xml:space="preserve">и индивидуальными предпринимателями, общее количество подконтрольных технических устройств 173599 ед., из них: </w:t>
      </w:r>
    </w:p>
    <w:p w:rsidR="00224017" w:rsidRPr="00F22D7B" w:rsidRDefault="00224017" w:rsidP="00F22D7B">
      <w:pPr>
        <w:spacing w:after="0" w:line="312" w:lineRule="auto"/>
        <w:ind w:firstLine="709"/>
        <w:jc w:val="both"/>
        <w:rPr>
          <w:rFonts w:ascii="Times New Roman" w:eastAsia="Times New Roman" w:hAnsi="Times New Roman" w:cs="Times New Roman"/>
          <w:spacing w:val="-6"/>
          <w:sz w:val="28"/>
          <w:szCs w:val="24"/>
          <w:lang w:eastAsia="ru-RU"/>
        </w:rPr>
      </w:pPr>
      <w:r w:rsidRPr="00F22D7B">
        <w:rPr>
          <w:rFonts w:ascii="Times New Roman" w:eastAsia="Times New Roman" w:hAnsi="Times New Roman" w:cs="Times New Roman"/>
          <w:spacing w:val="-6"/>
          <w:sz w:val="28"/>
          <w:szCs w:val="24"/>
          <w:lang w:eastAsia="ru-RU"/>
        </w:rPr>
        <w:t>направление ГПМ - за 1571 юридическими лицами и индивидуальными предпринимателями. Общее число подконтрольных технических устройств составляет 24034, из них: кранов 14698, подъемников (вышек) 1907, строительных подъемников 7429;</w:t>
      </w:r>
    </w:p>
    <w:p w:rsidR="00224017" w:rsidRPr="00F22D7B" w:rsidRDefault="00224017" w:rsidP="00F22D7B">
      <w:pPr>
        <w:spacing w:after="0" w:line="312" w:lineRule="auto"/>
        <w:ind w:firstLine="709"/>
        <w:jc w:val="both"/>
        <w:rPr>
          <w:rFonts w:ascii="Times New Roman" w:eastAsia="Times New Roman" w:hAnsi="Times New Roman" w:cs="Times New Roman"/>
          <w:spacing w:val="-6"/>
          <w:sz w:val="28"/>
          <w:szCs w:val="24"/>
          <w:lang w:eastAsia="ru-RU"/>
        </w:rPr>
      </w:pPr>
      <w:r w:rsidRPr="00F22D7B">
        <w:rPr>
          <w:rFonts w:ascii="Times New Roman" w:eastAsia="Times New Roman" w:hAnsi="Times New Roman" w:cs="Times New Roman"/>
          <w:spacing w:val="-6"/>
          <w:sz w:val="28"/>
          <w:szCs w:val="24"/>
          <w:lang w:eastAsia="ru-RU"/>
        </w:rPr>
        <w:t>направление «Лифты»: за 9258 юридическими лицами и индивидуальными предпринимателями. Общее число подконтрольных технических устройств составляет 149565, из них: лифтов 143174, эскалаторов (пассажирских конвейеров) 3648, платформ подъемных для инвалидов 2702, пассажирская подвесная канатная дорога 1, буксировочные канатные дороги 40.</w:t>
      </w:r>
    </w:p>
    <w:p w:rsidR="00224017" w:rsidRPr="00F22D7B" w:rsidRDefault="00224017" w:rsidP="00F22D7B">
      <w:pPr>
        <w:spacing w:after="0" w:line="312" w:lineRule="auto"/>
        <w:ind w:firstLine="709"/>
        <w:jc w:val="both"/>
        <w:rPr>
          <w:rFonts w:ascii="Times New Roman" w:eastAsia="Times New Roman" w:hAnsi="Times New Roman" w:cs="Times New Roman"/>
          <w:spacing w:val="-6"/>
          <w:sz w:val="28"/>
          <w:szCs w:val="24"/>
          <w:lang w:eastAsia="ru-RU"/>
        </w:rPr>
      </w:pPr>
      <w:r w:rsidRPr="00F22D7B">
        <w:rPr>
          <w:rFonts w:ascii="Times New Roman" w:eastAsia="Times New Roman" w:hAnsi="Times New Roman" w:cs="Times New Roman"/>
          <w:spacing w:val="-6"/>
          <w:sz w:val="28"/>
          <w:szCs w:val="24"/>
          <w:lang w:eastAsia="ru-RU"/>
        </w:rPr>
        <w:t xml:space="preserve">За 6 месяцев 2022 года отделом (по направлению «ГПМ») проведено 10 контрольно-надзорных мероприятий (внеплановых выездных проверок), из них </w:t>
      </w:r>
      <w:r w:rsidR="00F22D7B">
        <w:rPr>
          <w:rFonts w:ascii="Times New Roman" w:eastAsia="Times New Roman" w:hAnsi="Times New Roman" w:cs="Times New Roman"/>
          <w:spacing w:val="-6"/>
          <w:sz w:val="28"/>
          <w:szCs w:val="24"/>
          <w:lang w:eastAsia="ru-RU"/>
        </w:rPr>
        <w:br/>
      </w:r>
      <w:r w:rsidRPr="00F22D7B">
        <w:rPr>
          <w:rFonts w:ascii="Times New Roman" w:eastAsia="Times New Roman" w:hAnsi="Times New Roman" w:cs="Times New Roman"/>
          <w:spacing w:val="-6"/>
          <w:sz w:val="28"/>
          <w:szCs w:val="24"/>
          <w:lang w:eastAsia="ru-RU"/>
        </w:rPr>
        <w:t xml:space="preserve">по контролю выполнения предписаний - 3 проверки, по обращениям граждан </w:t>
      </w:r>
      <w:r w:rsidR="00F22D7B">
        <w:rPr>
          <w:rFonts w:ascii="Times New Roman" w:eastAsia="Times New Roman" w:hAnsi="Times New Roman" w:cs="Times New Roman"/>
          <w:spacing w:val="-6"/>
          <w:sz w:val="28"/>
          <w:szCs w:val="24"/>
          <w:lang w:eastAsia="ru-RU"/>
        </w:rPr>
        <w:br/>
      </w:r>
      <w:r w:rsidRPr="00F22D7B">
        <w:rPr>
          <w:rFonts w:ascii="Times New Roman" w:eastAsia="Times New Roman" w:hAnsi="Times New Roman" w:cs="Times New Roman"/>
          <w:spacing w:val="-6"/>
          <w:sz w:val="28"/>
          <w:szCs w:val="24"/>
          <w:lang w:eastAsia="ru-RU"/>
        </w:rPr>
        <w:t xml:space="preserve">и мотивированным представлениям должностных лиц - 7 проверок. Мероприятий </w:t>
      </w:r>
      <w:r w:rsidR="00F22D7B">
        <w:rPr>
          <w:rFonts w:ascii="Times New Roman" w:eastAsia="Times New Roman" w:hAnsi="Times New Roman" w:cs="Times New Roman"/>
          <w:spacing w:val="-6"/>
          <w:sz w:val="28"/>
          <w:szCs w:val="24"/>
          <w:lang w:eastAsia="ru-RU"/>
        </w:rPr>
        <w:br/>
      </w:r>
      <w:r w:rsidRPr="00F22D7B">
        <w:rPr>
          <w:rFonts w:ascii="Times New Roman" w:eastAsia="Times New Roman" w:hAnsi="Times New Roman" w:cs="Times New Roman"/>
          <w:spacing w:val="-6"/>
          <w:sz w:val="28"/>
          <w:szCs w:val="24"/>
          <w:lang w:eastAsia="ru-RU"/>
        </w:rPr>
        <w:t>по контролю (участие в комиссиях по пуску ПС в эксплуатацию) – 479, также принималось участие в 2-х проверках с привлечением сотрудников отдела при проверках проводимыми органами прокуратуры, участие в 3-х проверках в режиме постоянного государственного надзора. При этом выявлено 286 нарушений требований законода</w:t>
      </w:r>
      <w:r w:rsidR="00F22D7B">
        <w:rPr>
          <w:rFonts w:ascii="Times New Roman" w:eastAsia="Times New Roman" w:hAnsi="Times New Roman" w:cs="Times New Roman"/>
          <w:spacing w:val="-6"/>
          <w:sz w:val="28"/>
          <w:szCs w:val="24"/>
          <w:lang w:eastAsia="ru-RU"/>
        </w:rPr>
        <w:t xml:space="preserve">тельства Российской Федерации </w:t>
      </w:r>
      <w:r w:rsidRPr="00F22D7B">
        <w:rPr>
          <w:rFonts w:ascii="Times New Roman" w:eastAsia="Times New Roman" w:hAnsi="Times New Roman" w:cs="Times New Roman"/>
          <w:spacing w:val="-6"/>
          <w:sz w:val="28"/>
          <w:szCs w:val="24"/>
          <w:lang w:eastAsia="ru-RU"/>
        </w:rPr>
        <w:t>и нормативно-технических документов в установленной сфере деятельности отдела.</w:t>
      </w:r>
    </w:p>
    <w:p w:rsidR="00224017" w:rsidRPr="00F22D7B" w:rsidRDefault="00224017" w:rsidP="00F22D7B">
      <w:pPr>
        <w:spacing w:after="0" w:line="312" w:lineRule="auto"/>
        <w:ind w:firstLine="709"/>
        <w:jc w:val="both"/>
        <w:rPr>
          <w:rFonts w:ascii="Times New Roman" w:eastAsia="Times New Roman" w:hAnsi="Times New Roman" w:cs="Times New Roman"/>
          <w:spacing w:val="-6"/>
          <w:sz w:val="28"/>
          <w:szCs w:val="24"/>
          <w:lang w:eastAsia="ru-RU"/>
        </w:rPr>
      </w:pPr>
      <w:r w:rsidRPr="00F22D7B">
        <w:rPr>
          <w:rFonts w:ascii="Times New Roman" w:eastAsia="Times New Roman" w:hAnsi="Times New Roman" w:cs="Times New Roman"/>
          <w:spacing w:val="-6"/>
          <w:sz w:val="28"/>
          <w:szCs w:val="24"/>
          <w:lang w:eastAsia="ru-RU"/>
        </w:rPr>
        <w:t xml:space="preserve">Плановые и внеплановые проверки по направлению «Лифты» в 2022 году </w:t>
      </w:r>
      <w:r w:rsidR="00F22D7B">
        <w:rPr>
          <w:rFonts w:ascii="Times New Roman" w:eastAsia="Times New Roman" w:hAnsi="Times New Roman" w:cs="Times New Roman"/>
          <w:spacing w:val="-6"/>
          <w:sz w:val="28"/>
          <w:szCs w:val="24"/>
          <w:lang w:eastAsia="ru-RU"/>
        </w:rPr>
        <w:br/>
      </w:r>
      <w:r w:rsidRPr="00F22D7B">
        <w:rPr>
          <w:rFonts w:ascii="Times New Roman" w:eastAsia="Times New Roman" w:hAnsi="Times New Roman" w:cs="Times New Roman"/>
          <w:spacing w:val="-6"/>
          <w:sz w:val="28"/>
          <w:szCs w:val="24"/>
          <w:lang w:eastAsia="ru-RU"/>
        </w:rPr>
        <w:t xml:space="preserve">не проводились в связи с изменением законодательства Российской Федерации. Утратили силу положения, устанавливающие вид контроля (надзора) </w:t>
      </w:r>
      <w:r w:rsidR="00F22D7B">
        <w:rPr>
          <w:rFonts w:ascii="Times New Roman" w:eastAsia="Times New Roman" w:hAnsi="Times New Roman" w:cs="Times New Roman"/>
          <w:spacing w:val="-6"/>
          <w:sz w:val="28"/>
          <w:szCs w:val="24"/>
          <w:lang w:eastAsia="ru-RU"/>
        </w:rPr>
        <w:br/>
      </w:r>
      <w:r w:rsidRPr="00F22D7B">
        <w:rPr>
          <w:rFonts w:ascii="Times New Roman" w:eastAsia="Times New Roman" w:hAnsi="Times New Roman" w:cs="Times New Roman"/>
          <w:spacing w:val="-6"/>
          <w:sz w:val="28"/>
          <w:szCs w:val="24"/>
          <w:lang w:eastAsia="ru-RU"/>
        </w:rPr>
        <w:t xml:space="preserve">за соблюдением требований технических регламентов, в частности технического регламента Таможенного союза «Безопасность лифтов». При этом сотрудники отдела принимали участие </w:t>
      </w:r>
      <w:r w:rsidR="00D45041" w:rsidRPr="00F22D7B">
        <w:rPr>
          <w:rFonts w:ascii="Times New Roman" w:eastAsia="Times New Roman" w:hAnsi="Times New Roman" w:cs="Times New Roman"/>
          <w:spacing w:val="-6"/>
          <w:sz w:val="28"/>
          <w:szCs w:val="24"/>
          <w:lang w:eastAsia="ru-RU"/>
        </w:rPr>
        <w:t>в 9 проверках,</w:t>
      </w:r>
      <w:r w:rsidRPr="00F22D7B">
        <w:rPr>
          <w:rFonts w:ascii="Times New Roman" w:eastAsia="Times New Roman" w:hAnsi="Times New Roman" w:cs="Times New Roman"/>
          <w:spacing w:val="-6"/>
          <w:sz w:val="28"/>
          <w:szCs w:val="24"/>
          <w:lang w:eastAsia="ru-RU"/>
        </w:rPr>
        <w:t xml:space="preserve"> проводимых органами прокуратуры.</w:t>
      </w:r>
    </w:p>
    <w:p w:rsidR="00224017" w:rsidRPr="00F22D7B" w:rsidRDefault="00224017" w:rsidP="00F22D7B">
      <w:pPr>
        <w:spacing w:after="0" w:line="312" w:lineRule="auto"/>
        <w:ind w:firstLine="709"/>
        <w:jc w:val="both"/>
        <w:rPr>
          <w:rFonts w:ascii="Times New Roman" w:eastAsia="Times New Roman" w:hAnsi="Times New Roman" w:cs="Times New Roman"/>
          <w:spacing w:val="-6"/>
          <w:sz w:val="28"/>
          <w:szCs w:val="24"/>
          <w:lang w:eastAsia="ru-RU"/>
        </w:rPr>
      </w:pPr>
      <w:r w:rsidRPr="00F22D7B">
        <w:rPr>
          <w:rFonts w:ascii="Times New Roman" w:eastAsia="Times New Roman" w:hAnsi="Times New Roman" w:cs="Times New Roman"/>
          <w:spacing w:val="-6"/>
          <w:sz w:val="28"/>
          <w:szCs w:val="24"/>
          <w:lang w:eastAsia="ru-RU"/>
        </w:rPr>
        <w:t xml:space="preserve">По результатам контрольно-надзорных мероприятий </w:t>
      </w:r>
    </w:p>
    <w:p w:rsidR="00224017" w:rsidRPr="00F22D7B" w:rsidRDefault="00224017" w:rsidP="00F22D7B">
      <w:pPr>
        <w:spacing w:after="0" w:line="312" w:lineRule="auto"/>
        <w:ind w:firstLine="709"/>
        <w:jc w:val="both"/>
        <w:rPr>
          <w:rFonts w:ascii="Times New Roman" w:eastAsia="Times New Roman" w:hAnsi="Times New Roman" w:cs="Times New Roman"/>
          <w:spacing w:val="-6"/>
          <w:sz w:val="28"/>
          <w:szCs w:val="24"/>
          <w:lang w:eastAsia="ru-RU"/>
        </w:rPr>
      </w:pPr>
      <w:r w:rsidRPr="00F22D7B">
        <w:rPr>
          <w:rFonts w:ascii="Times New Roman" w:eastAsia="Times New Roman" w:hAnsi="Times New Roman" w:cs="Times New Roman"/>
          <w:spacing w:val="-6"/>
          <w:sz w:val="28"/>
          <w:szCs w:val="24"/>
          <w:lang w:eastAsia="ru-RU"/>
        </w:rPr>
        <w:t xml:space="preserve">за 6 месяцев 2022 года вынесено 61 административное наказание, в том числе: 19 административных штрафов, на сумму 2 млн. 482 тыс. руб., </w:t>
      </w:r>
    </w:p>
    <w:p w:rsidR="00224017" w:rsidRPr="00F22D7B" w:rsidRDefault="00224017" w:rsidP="00F22D7B">
      <w:pPr>
        <w:spacing w:after="0" w:line="312" w:lineRule="auto"/>
        <w:ind w:firstLine="709"/>
        <w:jc w:val="both"/>
        <w:rPr>
          <w:rFonts w:ascii="Times New Roman" w:eastAsia="Times New Roman" w:hAnsi="Times New Roman" w:cs="Times New Roman"/>
          <w:spacing w:val="-6"/>
          <w:sz w:val="28"/>
          <w:szCs w:val="24"/>
          <w:lang w:eastAsia="ru-RU"/>
        </w:rPr>
      </w:pPr>
      <w:r w:rsidRPr="00F22D7B">
        <w:rPr>
          <w:rFonts w:ascii="Times New Roman" w:eastAsia="Times New Roman" w:hAnsi="Times New Roman" w:cs="Times New Roman"/>
          <w:spacing w:val="-6"/>
          <w:sz w:val="28"/>
          <w:szCs w:val="24"/>
          <w:lang w:eastAsia="ru-RU"/>
        </w:rPr>
        <w:t>за грубые нарушения требований промышленной бе</w:t>
      </w:r>
      <w:r w:rsidR="00F22D7B">
        <w:rPr>
          <w:rFonts w:ascii="Times New Roman" w:eastAsia="Times New Roman" w:hAnsi="Times New Roman" w:cs="Times New Roman"/>
          <w:spacing w:val="-6"/>
          <w:sz w:val="28"/>
          <w:szCs w:val="24"/>
          <w:lang w:eastAsia="ru-RU"/>
        </w:rPr>
        <w:t xml:space="preserve">зопасности вынесено </w:t>
      </w:r>
      <w:r w:rsidR="00F22D7B">
        <w:rPr>
          <w:rFonts w:ascii="Times New Roman" w:eastAsia="Times New Roman" w:hAnsi="Times New Roman" w:cs="Times New Roman"/>
          <w:spacing w:val="-6"/>
          <w:sz w:val="28"/>
          <w:szCs w:val="24"/>
          <w:lang w:eastAsia="ru-RU"/>
        </w:rPr>
        <w:br/>
      </w:r>
      <w:r w:rsidRPr="00F22D7B">
        <w:rPr>
          <w:rFonts w:ascii="Times New Roman" w:eastAsia="Times New Roman" w:hAnsi="Times New Roman" w:cs="Times New Roman"/>
          <w:spacing w:val="-6"/>
          <w:sz w:val="28"/>
          <w:szCs w:val="24"/>
          <w:lang w:eastAsia="ru-RU"/>
        </w:rPr>
        <w:t>22 постановления об административно</w:t>
      </w:r>
      <w:r w:rsidR="00F22D7B">
        <w:rPr>
          <w:rFonts w:ascii="Times New Roman" w:eastAsia="Times New Roman" w:hAnsi="Times New Roman" w:cs="Times New Roman"/>
          <w:spacing w:val="-6"/>
          <w:sz w:val="28"/>
          <w:szCs w:val="24"/>
          <w:lang w:eastAsia="ru-RU"/>
        </w:rPr>
        <w:t xml:space="preserve">м приостановлении эксплуатации </w:t>
      </w:r>
      <w:r w:rsidR="00F22D7B">
        <w:rPr>
          <w:rFonts w:ascii="Times New Roman" w:eastAsia="Times New Roman" w:hAnsi="Times New Roman" w:cs="Times New Roman"/>
          <w:spacing w:val="-6"/>
          <w:sz w:val="28"/>
          <w:szCs w:val="24"/>
          <w:lang w:eastAsia="ru-RU"/>
        </w:rPr>
        <w:br/>
      </w:r>
      <w:r w:rsidRPr="00F22D7B">
        <w:rPr>
          <w:rFonts w:ascii="Times New Roman" w:eastAsia="Times New Roman" w:hAnsi="Times New Roman" w:cs="Times New Roman"/>
          <w:spacing w:val="-6"/>
          <w:sz w:val="28"/>
          <w:szCs w:val="24"/>
          <w:lang w:eastAsia="ru-RU"/>
        </w:rPr>
        <w:t>23 подъемных сооружений, а также</w:t>
      </w:r>
      <w:r w:rsidR="00F22D7B">
        <w:rPr>
          <w:rFonts w:ascii="Times New Roman" w:eastAsia="Times New Roman" w:hAnsi="Times New Roman" w:cs="Times New Roman"/>
          <w:spacing w:val="-6"/>
          <w:sz w:val="28"/>
          <w:szCs w:val="24"/>
          <w:lang w:eastAsia="ru-RU"/>
        </w:rPr>
        <w:t xml:space="preserve"> в связи с внесением изменений </w:t>
      </w:r>
      <w:r w:rsidRPr="00F22D7B">
        <w:rPr>
          <w:rFonts w:ascii="Times New Roman" w:eastAsia="Times New Roman" w:hAnsi="Times New Roman" w:cs="Times New Roman"/>
          <w:spacing w:val="-6"/>
          <w:sz w:val="28"/>
          <w:szCs w:val="24"/>
          <w:lang w:eastAsia="ru-RU"/>
        </w:rPr>
        <w:t>в Кодекс Российской Федерации об ад</w:t>
      </w:r>
      <w:r w:rsidR="00F22D7B">
        <w:rPr>
          <w:rFonts w:ascii="Times New Roman" w:eastAsia="Times New Roman" w:hAnsi="Times New Roman" w:cs="Times New Roman"/>
          <w:spacing w:val="-6"/>
          <w:sz w:val="28"/>
          <w:szCs w:val="24"/>
          <w:lang w:eastAsia="ru-RU"/>
        </w:rPr>
        <w:t xml:space="preserve">министративных правонарушениях </w:t>
      </w:r>
      <w:r w:rsidRPr="00F22D7B">
        <w:rPr>
          <w:rFonts w:ascii="Times New Roman" w:eastAsia="Times New Roman" w:hAnsi="Times New Roman" w:cs="Times New Roman"/>
          <w:spacing w:val="-6"/>
          <w:sz w:val="28"/>
          <w:szCs w:val="24"/>
          <w:lang w:eastAsia="ru-RU"/>
        </w:rPr>
        <w:t>в части особых условий применения мер ад</w:t>
      </w:r>
      <w:r w:rsidR="00F22D7B">
        <w:rPr>
          <w:rFonts w:ascii="Times New Roman" w:eastAsia="Times New Roman" w:hAnsi="Times New Roman" w:cs="Times New Roman"/>
          <w:spacing w:val="-6"/>
          <w:sz w:val="28"/>
          <w:szCs w:val="24"/>
          <w:lang w:eastAsia="ru-RU"/>
        </w:rPr>
        <w:t xml:space="preserve">министративной ответственности </w:t>
      </w:r>
      <w:r w:rsidRPr="00F22D7B">
        <w:rPr>
          <w:rFonts w:ascii="Times New Roman" w:eastAsia="Times New Roman" w:hAnsi="Times New Roman" w:cs="Times New Roman"/>
          <w:spacing w:val="-6"/>
          <w:sz w:val="28"/>
          <w:szCs w:val="24"/>
          <w:lang w:eastAsia="ru-RU"/>
        </w:rPr>
        <w:t xml:space="preserve">в отношении лиц, являющихся субъектами малого и среднего предпринимательства, </w:t>
      </w:r>
      <w:r w:rsidR="00F22D7B">
        <w:rPr>
          <w:rFonts w:ascii="Times New Roman" w:eastAsia="Times New Roman" w:hAnsi="Times New Roman" w:cs="Times New Roman"/>
          <w:spacing w:val="-6"/>
          <w:sz w:val="28"/>
          <w:szCs w:val="24"/>
          <w:lang w:eastAsia="ru-RU"/>
        </w:rPr>
        <w:br/>
      </w:r>
      <w:r w:rsidRPr="00F22D7B">
        <w:rPr>
          <w:rFonts w:ascii="Times New Roman" w:eastAsia="Times New Roman" w:hAnsi="Times New Roman" w:cs="Times New Roman"/>
          <w:spacing w:val="-6"/>
          <w:sz w:val="28"/>
          <w:szCs w:val="24"/>
          <w:lang w:eastAsia="ru-RU"/>
        </w:rPr>
        <w:t>20 административных штрафов заменено на предупреждения.</w:t>
      </w:r>
    </w:p>
    <w:p w:rsidR="00224017" w:rsidRPr="00F22D7B" w:rsidRDefault="00224017" w:rsidP="00F22D7B">
      <w:pPr>
        <w:spacing w:after="0" w:line="312" w:lineRule="auto"/>
        <w:ind w:firstLine="709"/>
        <w:jc w:val="both"/>
        <w:rPr>
          <w:rFonts w:ascii="Times New Roman" w:eastAsia="Times New Roman" w:hAnsi="Times New Roman" w:cs="Times New Roman"/>
          <w:spacing w:val="-6"/>
          <w:sz w:val="28"/>
          <w:szCs w:val="24"/>
          <w:lang w:eastAsia="ru-RU"/>
        </w:rPr>
      </w:pPr>
      <w:r w:rsidRPr="00F22D7B">
        <w:rPr>
          <w:rFonts w:ascii="Times New Roman" w:eastAsia="Times New Roman" w:hAnsi="Times New Roman" w:cs="Times New Roman"/>
          <w:spacing w:val="-6"/>
          <w:sz w:val="28"/>
          <w:szCs w:val="24"/>
          <w:lang w:eastAsia="ru-RU"/>
        </w:rPr>
        <w:t xml:space="preserve">В целях профилактики нарушений обязательных требований организациям вынесено 10 предостережений о недопустимости нарушений обязательных требований, осуществлено консультирования 132 подконтрольных предприятий </w:t>
      </w:r>
      <w:r w:rsidR="00F22D7B">
        <w:rPr>
          <w:rFonts w:ascii="Times New Roman" w:eastAsia="Times New Roman" w:hAnsi="Times New Roman" w:cs="Times New Roman"/>
          <w:spacing w:val="-6"/>
          <w:sz w:val="28"/>
          <w:szCs w:val="24"/>
          <w:lang w:eastAsia="ru-RU"/>
        </w:rPr>
        <w:br/>
      </w:r>
      <w:r w:rsidRPr="00F22D7B">
        <w:rPr>
          <w:rFonts w:ascii="Times New Roman" w:eastAsia="Times New Roman" w:hAnsi="Times New Roman" w:cs="Times New Roman"/>
          <w:spacing w:val="-6"/>
          <w:sz w:val="28"/>
          <w:szCs w:val="24"/>
          <w:lang w:eastAsia="ru-RU"/>
        </w:rPr>
        <w:t>и информирование 15 подконтрольных предприятий по вопросам соблюдения обязательных требований промышленной безопасности.</w:t>
      </w:r>
    </w:p>
    <w:p w:rsidR="00224017" w:rsidRPr="00F22D7B" w:rsidRDefault="00224017" w:rsidP="00F22D7B">
      <w:pPr>
        <w:spacing w:after="0" w:line="312" w:lineRule="auto"/>
        <w:ind w:firstLine="709"/>
        <w:jc w:val="both"/>
        <w:rPr>
          <w:rFonts w:ascii="Times New Roman" w:eastAsia="Times New Roman" w:hAnsi="Times New Roman" w:cs="Times New Roman"/>
          <w:spacing w:val="-6"/>
          <w:sz w:val="28"/>
          <w:szCs w:val="24"/>
          <w:lang w:eastAsia="ru-RU"/>
        </w:rPr>
      </w:pPr>
      <w:r w:rsidRPr="00F22D7B">
        <w:rPr>
          <w:rFonts w:ascii="Times New Roman" w:eastAsia="Times New Roman" w:hAnsi="Times New Roman" w:cs="Times New Roman"/>
          <w:spacing w:val="-6"/>
          <w:sz w:val="28"/>
          <w:szCs w:val="24"/>
          <w:lang w:eastAsia="ru-RU"/>
        </w:rPr>
        <w:t>Отдел осуществляет предоставление государственных услуг:</w:t>
      </w:r>
    </w:p>
    <w:p w:rsidR="00224017" w:rsidRPr="00F22D7B" w:rsidRDefault="00224017" w:rsidP="00F22D7B">
      <w:pPr>
        <w:spacing w:after="0" w:line="312" w:lineRule="auto"/>
        <w:ind w:firstLine="709"/>
        <w:jc w:val="both"/>
        <w:rPr>
          <w:rFonts w:ascii="Times New Roman" w:eastAsia="Times New Roman" w:hAnsi="Times New Roman" w:cs="Times New Roman"/>
          <w:spacing w:val="-6"/>
          <w:sz w:val="28"/>
          <w:szCs w:val="24"/>
          <w:lang w:eastAsia="ru-RU"/>
        </w:rPr>
      </w:pPr>
      <w:r w:rsidRPr="00F22D7B">
        <w:rPr>
          <w:rFonts w:ascii="Times New Roman" w:eastAsia="Times New Roman" w:hAnsi="Times New Roman" w:cs="Times New Roman"/>
          <w:spacing w:val="-6"/>
          <w:sz w:val="28"/>
          <w:szCs w:val="24"/>
          <w:lang w:eastAsia="ru-RU"/>
        </w:rPr>
        <w:t xml:space="preserve">- по вводу в эксплуатацию лифтов, подъемных платформ для инвалидов, пассажирских конвейеров (движущихся пешеходных дорожек) и эскалаторов, </w:t>
      </w:r>
      <w:r w:rsidR="00F22D7B">
        <w:rPr>
          <w:rFonts w:ascii="Times New Roman" w:eastAsia="Times New Roman" w:hAnsi="Times New Roman" w:cs="Times New Roman"/>
          <w:spacing w:val="-6"/>
          <w:sz w:val="28"/>
          <w:szCs w:val="24"/>
          <w:lang w:eastAsia="ru-RU"/>
        </w:rPr>
        <w:br/>
      </w:r>
      <w:r w:rsidRPr="00F22D7B">
        <w:rPr>
          <w:rFonts w:ascii="Times New Roman" w:eastAsia="Times New Roman" w:hAnsi="Times New Roman" w:cs="Times New Roman"/>
          <w:spacing w:val="-6"/>
          <w:sz w:val="28"/>
          <w:szCs w:val="24"/>
          <w:lang w:eastAsia="ru-RU"/>
        </w:rPr>
        <w:t xml:space="preserve">за исключением эскалаторов в метрополитенах (далее – объектов), после осуществления их монтажа в связи с заменой, установкой во введенном </w:t>
      </w:r>
      <w:r w:rsidR="00F22D7B">
        <w:rPr>
          <w:rFonts w:ascii="Times New Roman" w:eastAsia="Times New Roman" w:hAnsi="Times New Roman" w:cs="Times New Roman"/>
          <w:spacing w:val="-6"/>
          <w:sz w:val="28"/>
          <w:szCs w:val="24"/>
          <w:lang w:eastAsia="ru-RU"/>
        </w:rPr>
        <w:br/>
      </w:r>
      <w:r w:rsidRPr="00F22D7B">
        <w:rPr>
          <w:rFonts w:ascii="Times New Roman" w:eastAsia="Times New Roman" w:hAnsi="Times New Roman" w:cs="Times New Roman"/>
          <w:spacing w:val="-6"/>
          <w:sz w:val="28"/>
          <w:szCs w:val="24"/>
          <w:lang w:eastAsia="ru-RU"/>
        </w:rPr>
        <w:t>в эксплуатацию здании или сооружении и модернизацией;</w:t>
      </w:r>
    </w:p>
    <w:p w:rsidR="00224017" w:rsidRPr="00F22D7B" w:rsidRDefault="00224017" w:rsidP="00F22D7B">
      <w:pPr>
        <w:spacing w:after="0" w:line="312" w:lineRule="auto"/>
        <w:ind w:firstLine="709"/>
        <w:jc w:val="both"/>
        <w:rPr>
          <w:rFonts w:ascii="Times New Roman" w:eastAsia="Times New Roman" w:hAnsi="Times New Roman" w:cs="Times New Roman"/>
          <w:spacing w:val="-6"/>
          <w:sz w:val="28"/>
          <w:szCs w:val="24"/>
          <w:lang w:eastAsia="ru-RU"/>
        </w:rPr>
      </w:pPr>
      <w:r w:rsidRPr="00F22D7B">
        <w:rPr>
          <w:rFonts w:ascii="Times New Roman" w:eastAsia="Times New Roman" w:hAnsi="Times New Roman" w:cs="Times New Roman"/>
          <w:spacing w:val="-6"/>
          <w:sz w:val="28"/>
          <w:szCs w:val="24"/>
          <w:lang w:eastAsia="ru-RU"/>
        </w:rPr>
        <w:t>- по внесению в Реестр уведомлений о начале осуществления отдельных видов предпринимательской деятельности (</w:t>
      </w:r>
      <w:r w:rsidR="00D45041" w:rsidRPr="00F22D7B">
        <w:rPr>
          <w:rFonts w:ascii="Times New Roman" w:eastAsia="Times New Roman" w:hAnsi="Times New Roman" w:cs="Times New Roman"/>
          <w:spacing w:val="-6"/>
          <w:sz w:val="28"/>
          <w:szCs w:val="24"/>
          <w:lang w:eastAsia="ru-RU"/>
        </w:rPr>
        <w:t>далее –</w:t>
      </w:r>
      <w:r w:rsidRPr="00F22D7B">
        <w:rPr>
          <w:rFonts w:ascii="Times New Roman" w:eastAsia="Times New Roman" w:hAnsi="Times New Roman" w:cs="Times New Roman"/>
          <w:spacing w:val="-6"/>
          <w:sz w:val="28"/>
          <w:szCs w:val="24"/>
          <w:lang w:eastAsia="ru-RU"/>
        </w:rPr>
        <w:t xml:space="preserve"> ОПД);</w:t>
      </w:r>
    </w:p>
    <w:p w:rsidR="00224017" w:rsidRPr="00F22D7B" w:rsidRDefault="00224017" w:rsidP="00F22D7B">
      <w:pPr>
        <w:spacing w:after="0" w:line="312" w:lineRule="auto"/>
        <w:ind w:firstLine="709"/>
        <w:jc w:val="both"/>
        <w:rPr>
          <w:rFonts w:ascii="Times New Roman" w:eastAsia="Times New Roman" w:hAnsi="Times New Roman" w:cs="Times New Roman"/>
          <w:spacing w:val="-6"/>
          <w:sz w:val="28"/>
          <w:szCs w:val="24"/>
          <w:lang w:eastAsia="ru-RU"/>
        </w:rPr>
      </w:pPr>
      <w:r w:rsidRPr="00F22D7B">
        <w:rPr>
          <w:rFonts w:ascii="Times New Roman" w:eastAsia="Times New Roman" w:hAnsi="Times New Roman" w:cs="Times New Roman"/>
          <w:spacing w:val="-6"/>
          <w:sz w:val="28"/>
          <w:szCs w:val="24"/>
          <w:lang w:eastAsia="ru-RU"/>
        </w:rPr>
        <w:t>- по внесению экспертиз промышленной безопасности в Реестр экспертиз промышленной безопасности.</w:t>
      </w:r>
    </w:p>
    <w:p w:rsidR="00224017" w:rsidRPr="00F22D7B" w:rsidRDefault="00224017" w:rsidP="00F22D7B">
      <w:pPr>
        <w:spacing w:after="0" w:line="312" w:lineRule="auto"/>
        <w:ind w:firstLine="709"/>
        <w:jc w:val="both"/>
        <w:rPr>
          <w:rFonts w:ascii="Times New Roman" w:eastAsia="Times New Roman" w:hAnsi="Times New Roman" w:cs="Times New Roman"/>
          <w:spacing w:val="-6"/>
          <w:sz w:val="28"/>
          <w:szCs w:val="24"/>
          <w:lang w:eastAsia="ru-RU"/>
        </w:rPr>
      </w:pPr>
      <w:r w:rsidRPr="00F22D7B">
        <w:rPr>
          <w:rFonts w:ascii="Times New Roman" w:eastAsia="Times New Roman" w:hAnsi="Times New Roman" w:cs="Times New Roman"/>
          <w:spacing w:val="-6"/>
          <w:sz w:val="28"/>
          <w:szCs w:val="24"/>
          <w:lang w:eastAsia="ru-RU"/>
        </w:rPr>
        <w:t>За 6 месяцев 2022 года в отдел поступило 3887 заявлений</w:t>
      </w:r>
      <w:r w:rsidR="00C7730B" w:rsidRPr="00F22D7B">
        <w:rPr>
          <w:rFonts w:ascii="Times New Roman" w:eastAsia="Times New Roman" w:hAnsi="Times New Roman" w:cs="Times New Roman"/>
          <w:spacing w:val="-6"/>
          <w:sz w:val="28"/>
          <w:szCs w:val="24"/>
          <w:lang w:eastAsia="ru-RU"/>
        </w:rPr>
        <w:t xml:space="preserve"> (уведомлений) </w:t>
      </w:r>
      <w:r w:rsidR="00F22D7B">
        <w:rPr>
          <w:rFonts w:ascii="Times New Roman" w:eastAsia="Times New Roman" w:hAnsi="Times New Roman" w:cs="Times New Roman"/>
          <w:spacing w:val="-6"/>
          <w:sz w:val="28"/>
          <w:szCs w:val="24"/>
          <w:lang w:eastAsia="ru-RU"/>
        </w:rPr>
        <w:br/>
      </w:r>
      <w:r w:rsidRPr="00F22D7B">
        <w:rPr>
          <w:rFonts w:ascii="Times New Roman" w:eastAsia="Times New Roman" w:hAnsi="Times New Roman" w:cs="Times New Roman"/>
          <w:spacing w:val="-6"/>
          <w:sz w:val="28"/>
          <w:szCs w:val="24"/>
          <w:lang w:eastAsia="ru-RU"/>
        </w:rPr>
        <w:t>о предоставлении государственных услуг, из них:</w:t>
      </w:r>
    </w:p>
    <w:p w:rsidR="00224017" w:rsidRPr="00F22D7B" w:rsidRDefault="00224017" w:rsidP="00F22D7B">
      <w:pPr>
        <w:spacing w:after="0" w:line="312" w:lineRule="auto"/>
        <w:ind w:firstLine="709"/>
        <w:jc w:val="both"/>
        <w:rPr>
          <w:rFonts w:ascii="Times New Roman" w:eastAsia="Times New Roman" w:hAnsi="Times New Roman" w:cs="Times New Roman"/>
          <w:spacing w:val="-6"/>
          <w:sz w:val="28"/>
          <w:szCs w:val="24"/>
          <w:lang w:eastAsia="ru-RU"/>
        </w:rPr>
      </w:pPr>
      <w:r w:rsidRPr="00F22D7B">
        <w:rPr>
          <w:rFonts w:ascii="Times New Roman" w:eastAsia="Times New Roman" w:hAnsi="Times New Roman" w:cs="Times New Roman"/>
          <w:spacing w:val="-6"/>
          <w:sz w:val="28"/>
          <w:szCs w:val="24"/>
          <w:lang w:eastAsia="ru-RU"/>
        </w:rPr>
        <w:t>- 1300 заключений экспер</w:t>
      </w:r>
      <w:r w:rsidR="00F22D7B">
        <w:rPr>
          <w:rFonts w:ascii="Times New Roman" w:eastAsia="Times New Roman" w:hAnsi="Times New Roman" w:cs="Times New Roman"/>
          <w:spacing w:val="-6"/>
          <w:sz w:val="28"/>
          <w:szCs w:val="24"/>
          <w:lang w:eastAsia="ru-RU"/>
        </w:rPr>
        <w:t xml:space="preserve">тиз промышленной безопасности, </w:t>
      </w:r>
      <w:r w:rsidRPr="00F22D7B">
        <w:rPr>
          <w:rFonts w:ascii="Times New Roman" w:eastAsia="Times New Roman" w:hAnsi="Times New Roman" w:cs="Times New Roman"/>
          <w:spacing w:val="-6"/>
          <w:sz w:val="28"/>
          <w:szCs w:val="24"/>
          <w:lang w:eastAsia="ru-RU"/>
        </w:rPr>
        <w:t>из них 1070 заключений экспертиз про</w:t>
      </w:r>
      <w:r w:rsidR="00F22D7B">
        <w:rPr>
          <w:rFonts w:ascii="Times New Roman" w:eastAsia="Times New Roman" w:hAnsi="Times New Roman" w:cs="Times New Roman"/>
          <w:spacing w:val="-6"/>
          <w:sz w:val="28"/>
          <w:szCs w:val="24"/>
          <w:lang w:eastAsia="ru-RU"/>
        </w:rPr>
        <w:t xml:space="preserve">мышленной безопасности внесено </w:t>
      </w:r>
      <w:r w:rsidRPr="00F22D7B">
        <w:rPr>
          <w:rFonts w:ascii="Times New Roman" w:eastAsia="Times New Roman" w:hAnsi="Times New Roman" w:cs="Times New Roman"/>
          <w:spacing w:val="-6"/>
          <w:sz w:val="28"/>
          <w:szCs w:val="24"/>
          <w:lang w:eastAsia="ru-RU"/>
        </w:rPr>
        <w:t xml:space="preserve">в Реестр, отказано </w:t>
      </w:r>
      <w:r w:rsidR="00F22D7B">
        <w:rPr>
          <w:rFonts w:ascii="Times New Roman" w:eastAsia="Times New Roman" w:hAnsi="Times New Roman" w:cs="Times New Roman"/>
          <w:spacing w:val="-6"/>
          <w:sz w:val="28"/>
          <w:szCs w:val="24"/>
          <w:lang w:eastAsia="ru-RU"/>
        </w:rPr>
        <w:br/>
      </w:r>
      <w:r w:rsidRPr="00F22D7B">
        <w:rPr>
          <w:rFonts w:ascii="Times New Roman" w:eastAsia="Times New Roman" w:hAnsi="Times New Roman" w:cs="Times New Roman"/>
          <w:spacing w:val="-6"/>
          <w:sz w:val="28"/>
          <w:szCs w:val="24"/>
          <w:lang w:eastAsia="ru-RU"/>
        </w:rPr>
        <w:t xml:space="preserve">во внесении в Реестр и направлено заявителям уведомлений об отказе во внесении </w:t>
      </w:r>
      <w:r w:rsidR="00F22D7B">
        <w:rPr>
          <w:rFonts w:ascii="Times New Roman" w:eastAsia="Times New Roman" w:hAnsi="Times New Roman" w:cs="Times New Roman"/>
          <w:spacing w:val="-6"/>
          <w:sz w:val="28"/>
          <w:szCs w:val="24"/>
          <w:lang w:eastAsia="ru-RU"/>
        </w:rPr>
        <w:br/>
      </w:r>
      <w:r w:rsidRPr="00F22D7B">
        <w:rPr>
          <w:rFonts w:ascii="Times New Roman" w:eastAsia="Times New Roman" w:hAnsi="Times New Roman" w:cs="Times New Roman"/>
          <w:spacing w:val="-6"/>
          <w:sz w:val="28"/>
          <w:szCs w:val="24"/>
          <w:lang w:eastAsia="ru-RU"/>
        </w:rPr>
        <w:t>в Реестр 230 заключений экспертиз промышленной безопасности;</w:t>
      </w:r>
    </w:p>
    <w:p w:rsidR="00224017" w:rsidRPr="00F22D7B" w:rsidRDefault="00224017" w:rsidP="00F22D7B">
      <w:pPr>
        <w:spacing w:after="0" w:line="312" w:lineRule="auto"/>
        <w:ind w:firstLine="709"/>
        <w:jc w:val="both"/>
        <w:rPr>
          <w:rFonts w:ascii="Times New Roman" w:eastAsia="Times New Roman" w:hAnsi="Times New Roman" w:cs="Times New Roman"/>
          <w:spacing w:val="-6"/>
          <w:sz w:val="28"/>
          <w:szCs w:val="24"/>
          <w:lang w:eastAsia="ru-RU"/>
        </w:rPr>
      </w:pPr>
      <w:r w:rsidRPr="00F22D7B">
        <w:rPr>
          <w:rFonts w:ascii="Times New Roman" w:eastAsia="Times New Roman" w:hAnsi="Times New Roman" w:cs="Times New Roman"/>
          <w:spacing w:val="-6"/>
          <w:sz w:val="28"/>
          <w:szCs w:val="24"/>
          <w:lang w:eastAsia="ru-RU"/>
        </w:rPr>
        <w:t xml:space="preserve">- 2550 уведомлений на проведение контрольных осмотров объектов, при этом введено в эксплуатацию 1262 объекта, по 1288 объектам были выявлены нарушения, препятствующие вводу в </w:t>
      </w:r>
      <w:r w:rsidR="00F22D7B">
        <w:rPr>
          <w:rFonts w:ascii="Times New Roman" w:eastAsia="Times New Roman" w:hAnsi="Times New Roman" w:cs="Times New Roman"/>
          <w:spacing w:val="-6"/>
          <w:sz w:val="28"/>
          <w:szCs w:val="24"/>
          <w:lang w:eastAsia="ru-RU"/>
        </w:rPr>
        <w:t xml:space="preserve">эксплуатацию и составлены акты </w:t>
      </w:r>
      <w:r w:rsidRPr="00F22D7B">
        <w:rPr>
          <w:rFonts w:ascii="Times New Roman" w:eastAsia="Times New Roman" w:hAnsi="Times New Roman" w:cs="Times New Roman"/>
          <w:spacing w:val="-6"/>
          <w:sz w:val="28"/>
          <w:szCs w:val="24"/>
          <w:lang w:eastAsia="ru-RU"/>
        </w:rPr>
        <w:t xml:space="preserve">о невозможности ввода </w:t>
      </w:r>
      <w:r w:rsidR="00F22D7B">
        <w:rPr>
          <w:rFonts w:ascii="Times New Roman" w:eastAsia="Times New Roman" w:hAnsi="Times New Roman" w:cs="Times New Roman"/>
          <w:spacing w:val="-6"/>
          <w:sz w:val="28"/>
          <w:szCs w:val="24"/>
          <w:lang w:eastAsia="ru-RU"/>
        </w:rPr>
        <w:br/>
      </w:r>
      <w:r w:rsidRPr="00F22D7B">
        <w:rPr>
          <w:rFonts w:ascii="Times New Roman" w:eastAsia="Times New Roman" w:hAnsi="Times New Roman" w:cs="Times New Roman"/>
          <w:spacing w:val="-6"/>
          <w:sz w:val="28"/>
          <w:szCs w:val="24"/>
          <w:lang w:eastAsia="ru-RU"/>
        </w:rPr>
        <w:t>с указанием выявленных нарушений;</w:t>
      </w:r>
    </w:p>
    <w:p w:rsidR="00224017" w:rsidRPr="00F22D7B" w:rsidRDefault="00224017" w:rsidP="00F22D7B">
      <w:pPr>
        <w:spacing w:after="0" w:line="312" w:lineRule="auto"/>
        <w:ind w:firstLine="709"/>
        <w:jc w:val="both"/>
        <w:rPr>
          <w:rFonts w:ascii="Times New Roman" w:eastAsia="Times New Roman" w:hAnsi="Times New Roman" w:cs="Times New Roman"/>
          <w:spacing w:val="-6"/>
          <w:sz w:val="28"/>
          <w:szCs w:val="24"/>
          <w:lang w:eastAsia="ru-RU"/>
        </w:rPr>
      </w:pPr>
      <w:r w:rsidRPr="00F22D7B">
        <w:rPr>
          <w:rFonts w:ascii="Times New Roman" w:eastAsia="Times New Roman" w:hAnsi="Times New Roman" w:cs="Times New Roman"/>
          <w:spacing w:val="-6"/>
          <w:sz w:val="28"/>
          <w:szCs w:val="24"/>
          <w:lang w:eastAsia="ru-RU"/>
        </w:rPr>
        <w:t>- 37 уведомлений о начале осу</w:t>
      </w:r>
      <w:r w:rsidR="00F22D7B">
        <w:rPr>
          <w:rFonts w:ascii="Times New Roman" w:eastAsia="Times New Roman" w:hAnsi="Times New Roman" w:cs="Times New Roman"/>
          <w:spacing w:val="-6"/>
          <w:sz w:val="28"/>
          <w:szCs w:val="24"/>
          <w:lang w:eastAsia="ru-RU"/>
        </w:rPr>
        <w:t xml:space="preserve">ществления юридическими лицами </w:t>
      </w:r>
      <w:r w:rsidR="00F22D7B">
        <w:rPr>
          <w:rFonts w:ascii="Times New Roman" w:eastAsia="Times New Roman" w:hAnsi="Times New Roman" w:cs="Times New Roman"/>
          <w:spacing w:val="-6"/>
          <w:sz w:val="28"/>
          <w:szCs w:val="24"/>
          <w:lang w:eastAsia="ru-RU"/>
        </w:rPr>
        <w:br/>
      </w:r>
      <w:r w:rsidRPr="00F22D7B">
        <w:rPr>
          <w:rFonts w:ascii="Times New Roman" w:eastAsia="Times New Roman" w:hAnsi="Times New Roman" w:cs="Times New Roman"/>
          <w:spacing w:val="-6"/>
          <w:sz w:val="28"/>
          <w:szCs w:val="24"/>
          <w:lang w:eastAsia="ru-RU"/>
        </w:rPr>
        <w:t>и индивидуальными предпринимателями</w:t>
      </w:r>
      <w:r w:rsidR="00F22D7B">
        <w:rPr>
          <w:rFonts w:ascii="Times New Roman" w:eastAsia="Times New Roman" w:hAnsi="Times New Roman" w:cs="Times New Roman"/>
          <w:spacing w:val="-6"/>
          <w:sz w:val="28"/>
          <w:szCs w:val="24"/>
          <w:lang w:eastAsia="ru-RU"/>
        </w:rPr>
        <w:t xml:space="preserve"> отдельных видов работ и услуг </w:t>
      </w:r>
      <w:r w:rsidR="00F22D7B">
        <w:rPr>
          <w:rFonts w:ascii="Times New Roman" w:eastAsia="Times New Roman" w:hAnsi="Times New Roman" w:cs="Times New Roman"/>
          <w:spacing w:val="-6"/>
          <w:sz w:val="28"/>
          <w:szCs w:val="24"/>
          <w:lang w:eastAsia="ru-RU"/>
        </w:rPr>
        <w:br/>
      </w:r>
      <w:r w:rsidRPr="00F22D7B">
        <w:rPr>
          <w:rFonts w:ascii="Times New Roman" w:eastAsia="Times New Roman" w:hAnsi="Times New Roman" w:cs="Times New Roman"/>
          <w:spacing w:val="-6"/>
          <w:sz w:val="28"/>
          <w:szCs w:val="24"/>
          <w:lang w:eastAsia="ru-RU"/>
        </w:rPr>
        <w:t>по перечню, утвержденному Правительством Российской Федерации (далее - Реестр), а также заявлений о внесении изменений в Реестр уведомлений, из них: внесено в Реестр 20 уведомлений (заявлений), направлены обоснованные отказы заявителям во внесении в Реестр по 17 уведомлениям о начале осуществления ОПД и заявлениям о внесении изменений в реестр.</w:t>
      </w:r>
    </w:p>
    <w:p w:rsidR="00224017" w:rsidRPr="00F22D7B" w:rsidRDefault="00224017" w:rsidP="00F22D7B">
      <w:pPr>
        <w:spacing w:after="0" w:line="312" w:lineRule="auto"/>
        <w:ind w:firstLine="709"/>
        <w:jc w:val="both"/>
        <w:rPr>
          <w:rFonts w:ascii="Times New Roman" w:eastAsia="Times New Roman" w:hAnsi="Times New Roman" w:cs="Times New Roman"/>
          <w:spacing w:val="-6"/>
          <w:sz w:val="28"/>
          <w:szCs w:val="24"/>
          <w:lang w:eastAsia="ru-RU"/>
        </w:rPr>
      </w:pPr>
      <w:r w:rsidRPr="00F22D7B">
        <w:rPr>
          <w:rFonts w:ascii="Times New Roman" w:eastAsia="Times New Roman" w:hAnsi="Times New Roman" w:cs="Times New Roman"/>
          <w:spacing w:val="-6"/>
          <w:sz w:val="28"/>
          <w:szCs w:val="24"/>
          <w:lang w:eastAsia="ru-RU"/>
        </w:rPr>
        <w:t xml:space="preserve">За 6 месяцев 2022 года, во исполнение Правил организации безопасного использования и содержания лифтов, подъемных платформ для инвалидов, пассажирских конвейеров и эскалаторов, утвержденных постановлением Правительства Российской Федерации от 24.06.2017 № 743, отделом поставлено </w:t>
      </w:r>
      <w:r w:rsidR="00F22D7B">
        <w:rPr>
          <w:rFonts w:ascii="Times New Roman" w:eastAsia="Times New Roman" w:hAnsi="Times New Roman" w:cs="Times New Roman"/>
          <w:spacing w:val="-6"/>
          <w:sz w:val="28"/>
          <w:szCs w:val="24"/>
          <w:lang w:eastAsia="ru-RU"/>
        </w:rPr>
        <w:br/>
      </w:r>
      <w:r w:rsidRPr="00F22D7B">
        <w:rPr>
          <w:rFonts w:ascii="Times New Roman" w:eastAsia="Times New Roman" w:hAnsi="Times New Roman" w:cs="Times New Roman"/>
          <w:spacing w:val="-6"/>
          <w:sz w:val="28"/>
          <w:szCs w:val="24"/>
          <w:lang w:eastAsia="ru-RU"/>
        </w:rPr>
        <w:t>на учет 6022 опасных объекта.</w:t>
      </w:r>
    </w:p>
    <w:p w:rsidR="00224017" w:rsidRPr="00F22D7B" w:rsidRDefault="00224017" w:rsidP="00F22D7B">
      <w:pPr>
        <w:spacing w:after="0" w:line="312" w:lineRule="auto"/>
        <w:ind w:firstLine="709"/>
        <w:jc w:val="both"/>
        <w:rPr>
          <w:rFonts w:ascii="Times New Roman" w:eastAsia="Times New Roman" w:hAnsi="Times New Roman" w:cs="Times New Roman"/>
          <w:spacing w:val="-6"/>
          <w:sz w:val="28"/>
          <w:szCs w:val="24"/>
          <w:lang w:eastAsia="ru-RU"/>
        </w:rPr>
      </w:pPr>
      <w:r w:rsidRPr="00F22D7B">
        <w:rPr>
          <w:rFonts w:ascii="Times New Roman" w:eastAsia="Times New Roman" w:hAnsi="Times New Roman" w:cs="Times New Roman"/>
          <w:spacing w:val="-6"/>
          <w:sz w:val="28"/>
          <w:szCs w:val="24"/>
          <w:lang w:eastAsia="ru-RU"/>
        </w:rPr>
        <w:t xml:space="preserve">За отчётный период на объектах поднадзорных отделу по надзору </w:t>
      </w:r>
      <w:r w:rsidR="00F22D7B">
        <w:rPr>
          <w:rFonts w:ascii="Times New Roman" w:eastAsia="Times New Roman" w:hAnsi="Times New Roman" w:cs="Times New Roman"/>
          <w:spacing w:val="-6"/>
          <w:sz w:val="28"/>
          <w:szCs w:val="24"/>
          <w:lang w:eastAsia="ru-RU"/>
        </w:rPr>
        <w:br/>
      </w:r>
      <w:r w:rsidRPr="00F22D7B">
        <w:rPr>
          <w:rFonts w:ascii="Times New Roman" w:eastAsia="Times New Roman" w:hAnsi="Times New Roman" w:cs="Times New Roman"/>
          <w:spacing w:val="-6"/>
          <w:sz w:val="28"/>
          <w:szCs w:val="24"/>
          <w:lang w:eastAsia="ru-RU"/>
        </w:rPr>
        <w:t>за подъёмными сооружениями произошла 1 авария.</w:t>
      </w:r>
    </w:p>
    <w:p w:rsidR="00224017" w:rsidRPr="00F22D7B" w:rsidRDefault="00224017" w:rsidP="00F22D7B">
      <w:pPr>
        <w:spacing w:after="0" w:line="312" w:lineRule="auto"/>
        <w:ind w:firstLine="709"/>
        <w:jc w:val="both"/>
        <w:rPr>
          <w:rFonts w:ascii="Times New Roman" w:eastAsia="Times New Roman" w:hAnsi="Times New Roman" w:cs="Times New Roman"/>
          <w:spacing w:val="-6"/>
          <w:sz w:val="28"/>
          <w:szCs w:val="24"/>
          <w:lang w:eastAsia="ru-RU"/>
        </w:rPr>
      </w:pPr>
      <w:r w:rsidRPr="00F22D7B">
        <w:rPr>
          <w:rFonts w:ascii="Times New Roman" w:eastAsia="Times New Roman" w:hAnsi="Times New Roman" w:cs="Times New Roman"/>
          <w:spacing w:val="-6"/>
          <w:sz w:val="28"/>
          <w:szCs w:val="24"/>
          <w:lang w:eastAsia="ru-RU"/>
        </w:rPr>
        <w:t xml:space="preserve">23 мая 2022 года в 10 часов 30 минут по адресу: г. Москва, поселение Внуковское, территория ТПУ «Рассказовка», з/у 13/1А, на объекте «Многофункциональный торговый центр с помещениями администрации поселения Внуковское и конечной станции ОРП» (ТЦ «Сказка») произошла авария автогидроподъемника JINWOO SKY450C, 2015 года изготовления, страна изготовитель Корея, принадлежащего организации ООО «Автострой» являющейся субъектом малого предпринимательства. </w:t>
      </w:r>
    </w:p>
    <w:p w:rsidR="00224017" w:rsidRPr="00F22D7B" w:rsidRDefault="00224017" w:rsidP="00F22D7B">
      <w:pPr>
        <w:spacing w:after="0" w:line="312" w:lineRule="auto"/>
        <w:ind w:firstLine="709"/>
        <w:jc w:val="both"/>
        <w:rPr>
          <w:rFonts w:ascii="Times New Roman" w:eastAsia="Times New Roman" w:hAnsi="Times New Roman" w:cs="Times New Roman"/>
          <w:spacing w:val="-6"/>
          <w:sz w:val="28"/>
          <w:szCs w:val="24"/>
          <w:lang w:eastAsia="ru-RU"/>
        </w:rPr>
      </w:pPr>
      <w:r w:rsidRPr="00F22D7B">
        <w:rPr>
          <w:rFonts w:ascii="Times New Roman" w:eastAsia="Times New Roman" w:hAnsi="Times New Roman" w:cs="Times New Roman"/>
          <w:spacing w:val="-6"/>
          <w:sz w:val="28"/>
          <w:szCs w:val="24"/>
          <w:lang w:eastAsia="ru-RU"/>
        </w:rPr>
        <w:t xml:space="preserve">При выполнении фасадных работ на строительстве ТЦ «Сказка» произошло разрушение первой секции стрелы автогидроподъемника в районе крепления штоков гидроцилиндров. Приказом по МТУ Ростехнадзора создана комиссия </w:t>
      </w:r>
      <w:r w:rsidR="00F22D7B">
        <w:rPr>
          <w:rFonts w:ascii="Times New Roman" w:eastAsia="Times New Roman" w:hAnsi="Times New Roman" w:cs="Times New Roman"/>
          <w:spacing w:val="-6"/>
          <w:sz w:val="28"/>
          <w:szCs w:val="24"/>
          <w:lang w:eastAsia="ru-RU"/>
        </w:rPr>
        <w:br/>
      </w:r>
      <w:r w:rsidRPr="00F22D7B">
        <w:rPr>
          <w:rFonts w:ascii="Times New Roman" w:eastAsia="Times New Roman" w:hAnsi="Times New Roman" w:cs="Times New Roman"/>
          <w:spacing w:val="-6"/>
          <w:sz w:val="28"/>
          <w:szCs w:val="24"/>
          <w:lang w:eastAsia="ru-RU"/>
        </w:rPr>
        <w:t>по расследованию аварии. В</w:t>
      </w:r>
      <w:r w:rsidR="00C7730B" w:rsidRPr="00F22D7B">
        <w:rPr>
          <w:rFonts w:ascii="Times New Roman" w:eastAsia="Times New Roman" w:hAnsi="Times New Roman" w:cs="Times New Roman"/>
          <w:spacing w:val="-6"/>
          <w:sz w:val="28"/>
          <w:szCs w:val="24"/>
          <w:lang w:eastAsia="ru-RU"/>
        </w:rPr>
        <w:t xml:space="preserve"> настоящее время расследование </w:t>
      </w:r>
      <w:r w:rsidRPr="00F22D7B">
        <w:rPr>
          <w:rFonts w:ascii="Times New Roman" w:eastAsia="Times New Roman" w:hAnsi="Times New Roman" w:cs="Times New Roman"/>
          <w:spacing w:val="-6"/>
          <w:sz w:val="28"/>
          <w:szCs w:val="24"/>
          <w:lang w:eastAsia="ru-RU"/>
        </w:rPr>
        <w:t xml:space="preserve">не завершено в связи </w:t>
      </w:r>
      <w:r w:rsidR="00F22D7B">
        <w:rPr>
          <w:rFonts w:ascii="Times New Roman" w:eastAsia="Times New Roman" w:hAnsi="Times New Roman" w:cs="Times New Roman"/>
          <w:spacing w:val="-6"/>
          <w:sz w:val="28"/>
          <w:szCs w:val="24"/>
          <w:lang w:eastAsia="ru-RU"/>
        </w:rPr>
        <w:br/>
      </w:r>
      <w:r w:rsidRPr="00F22D7B">
        <w:rPr>
          <w:rFonts w:ascii="Times New Roman" w:eastAsia="Times New Roman" w:hAnsi="Times New Roman" w:cs="Times New Roman"/>
          <w:spacing w:val="-6"/>
          <w:sz w:val="28"/>
          <w:szCs w:val="24"/>
          <w:lang w:eastAsia="ru-RU"/>
        </w:rPr>
        <w:t>с отсутствием заключения техничес</w:t>
      </w:r>
      <w:r w:rsidR="00C7730B" w:rsidRPr="00F22D7B">
        <w:rPr>
          <w:rFonts w:ascii="Times New Roman" w:eastAsia="Times New Roman" w:hAnsi="Times New Roman" w:cs="Times New Roman"/>
          <w:spacing w:val="-6"/>
          <w:sz w:val="28"/>
          <w:szCs w:val="24"/>
          <w:lang w:eastAsia="ru-RU"/>
        </w:rPr>
        <w:t xml:space="preserve">кой экспертизы </w:t>
      </w:r>
      <w:r w:rsidRPr="00F22D7B">
        <w:rPr>
          <w:rFonts w:ascii="Times New Roman" w:eastAsia="Times New Roman" w:hAnsi="Times New Roman" w:cs="Times New Roman"/>
          <w:spacing w:val="-6"/>
          <w:sz w:val="28"/>
          <w:szCs w:val="24"/>
          <w:lang w:eastAsia="ru-RU"/>
        </w:rPr>
        <w:t>по причинам аварии.</w:t>
      </w:r>
    </w:p>
    <w:p w:rsidR="00224017" w:rsidRPr="00F22D7B" w:rsidRDefault="00224017" w:rsidP="00F22D7B">
      <w:pPr>
        <w:spacing w:after="0" w:line="312" w:lineRule="auto"/>
        <w:ind w:firstLine="709"/>
        <w:jc w:val="both"/>
        <w:rPr>
          <w:rFonts w:ascii="Times New Roman" w:eastAsia="Times New Roman" w:hAnsi="Times New Roman" w:cs="Times New Roman"/>
          <w:spacing w:val="-6"/>
          <w:sz w:val="28"/>
          <w:szCs w:val="24"/>
          <w:lang w:eastAsia="ru-RU"/>
        </w:rPr>
      </w:pPr>
      <w:r w:rsidRPr="00F22D7B">
        <w:rPr>
          <w:rFonts w:ascii="Times New Roman" w:eastAsia="Times New Roman" w:hAnsi="Times New Roman" w:cs="Times New Roman"/>
          <w:spacing w:val="-6"/>
          <w:sz w:val="28"/>
          <w:szCs w:val="24"/>
          <w:lang w:eastAsia="ru-RU"/>
        </w:rPr>
        <w:t xml:space="preserve">В установленном порядке рассмотрено 271 обращение граждан и организаций. Основными причинами обращений явились вопросы нарушений требований промышленной безопасности при эксплуатации подъемных сооружений </w:t>
      </w:r>
      <w:r w:rsidR="00F22D7B">
        <w:rPr>
          <w:rFonts w:ascii="Times New Roman" w:eastAsia="Times New Roman" w:hAnsi="Times New Roman" w:cs="Times New Roman"/>
          <w:spacing w:val="-6"/>
          <w:sz w:val="28"/>
          <w:szCs w:val="24"/>
          <w:lang w:eastAsia="ru-RU"/>
        </w:rPr>
        <w:br/>
      </w:r>
      <w:r w:rsidRPr="00F22D7B">
        <w:rPr>
          <w:rFonts w:ascii="Times New Roman" w:eastAsia="Times New Roman" w:hAnsi="Times New Roman" w:cs="Times New Roman"/>
          <w:spacing w:val="-6"/>
          <w:sz w:val="28"/>
          <w:szCs w:val="24"/>
          <w:lang w:eastAsia="ru-RU"/>
        </w:rPr>
        <w:t xml:space="preserve">и ненадлежащего содержания лифтового хозяйства Управляющими компаниями </w:t>
      </w:r>
      <w:r w:rsidR="00F22D7B">
        <w:rPr>
          <w:rFonts w:ascii="Times New Roman" w:eastAsia="Times New Roman" w:hAnsi="Times New Roman" w:cs="Times New Roman"/>
          <w:spacing w:val="-6"/>
          <w:sz w:val="28"/>
          <w:szCs w:val="24"/>
          <w:lang w:eastAsia="ru-RU"/>
        </w:rPr>
        <w:br/>
      </w:r>
      <w:r w:rsidRPr="00F22D7B">
        <w:rPr>
          <w:rFonts w:ascii="Times New Roman" w:eastAsia="Times New Roman" w:hAnsi="Times New Roman" w:cs="Times New Roman"/>
          <w:spacing w:val="-6"/>
          <w:sz w:val="28"/>
          <w:szCs w:val="24"/>
          <w:lang w:eastAsia="ru-RU"/>
        </w:rPr>
        <w:t>в многоквартирных домах, в том числе домах-новостройках.</w:t>
      </w:r>
    </w:p>
    <w:p w:rsidR="00224017" w:rsidRPr="00F22D7B" w:rsidRDefault="00224017" w:rsidP="00F22D7B">
      <w:pPr>
        <w:spacing w:after="0" w:line="312" w:lineRule="auto"/>
        <w:ind w:firstLine="709"/>
        <w:jc w:val="both"/>
        <w:rPr>
          <w:rFonts w:ascii="Times New Roman" w:eastAsia="Times New Roman" w:hAnsi="Times New Roman" w:cs="Times New Roman"/>
          <w:spacing w:val="-6"/>
          <w:sz w:val="28"/>
          <w:szCs w:val="24"/>
          <w:lang w:eastAsia="ru-RU"/>
        </w:rPr>
      </w:pPr>
      <w:r w:rsidRPr="00F22D7B">
        <w:rPr>
          <w:rFonts w:ascii="Times New Roman" w:eastAsia="Times New Roman" w:hAnsi="Times New Roman" w:cs="Times New Roman"/>
          <w:spacing w:val="-6"/>
          <w:sz w:val="28"/>
          <w:szCs w:val="24"/>
          <w:lang w:eastAsia="ru-RU"/>
        </w:rPr>
        <w:t xml:space="preserve">В целях профилактических мероприятий постоянно ведется работа </w:t>
      </w:r>
      <w:r w:rsidR="00F22D7B">
        <w:rPr>
          <w:rFonts w:ascii="Times New Roman" w:eastAsia="Times New Roman" w:hAnsi="Times New Roman" w:cs="Times New Roman"/>
          <w:spacing w:val="-6"/>
          <w:sz w:val="28"/>
          <w:szCs w:val="24"/>
          <w:lang w:eastAsia="ru-RU"/>
        </w:rPr>
        <w:br/>
      </w:r>
      <w:r w:rsidRPr="00F22D7B">
        <w:rPr>
          <w:rFonts w:ascii="Times New Roman" w:eastAsia="Times New Roman" w:hAnsi="Times New Roman" w:cs="Times New Roman"/>
          <w:spacing w:val="-6"/>
          <w:sz w:val="28"/>
          <w:szCs w:val="24"/>
          <w:lang w:eastAsia="ru-RU"/>
        </w:rPr>
        <w:t>по разъяснению неясных для поднадзорных организаций обязательных требований, вновь введенных требований законодательства в области промышленной безопасности и технического регулирования.</w:t>
      </w:r>
    </w:p>
    <w:p w:rsidR="00224017" w:rsidRPr="00F22D7B" w:rsidRDefault="00224017" w:rsidP="00F22D7B">
      <w:pPr>
        <w:spacing w:after="0" w:line="312" w:lineRule="auto"/>
        <w:ind w:firstLine="709"/>
        <w:jc w:val="both"/>
        <w:rPr>
          <w:rFonts w:ascii="Times New Roman" w:eastAsia="Times New Roman" w:hAnsi="Times New Roman" w:cs="Times New Roman"/>
          <w:spacing w:val="-6"/>
          <w:sz w:val="28"/>
          <w:szCs w:val="24"/>
          <w:lang w:eastAsia="ru-RU"/>
        </w:rPr>
      </w:pPr>
      <w:r w:rsidRPr="00F22D7B">
        <w:rPr>
          <w:rFonts w:ascii="Times New Roman" w:eastAsia="Times New Roman" w:hAnsi="Times New Roman" w:cs="Times New Roman"/>
          <w:spacing w:val="-6"/>
          <w:sz w:val="28"/>
          <w:szCs w:val="24"/>
          <w:lang w:eastAsia="ru-RU"/>
        </w:rPr>
        <w:t>С целью предотвраще</w:t>
      </w:r>
      <w:r w:rsidR="00C7730B" w:rsidRPr="00F22D7B">
        <w:rPr>
          <w:rFonts w:ascii="Times New Roman" w:eastAsia="Times New Roman" w:hAnsi="Times New Roman" w:cs="Times New Roman"/>
          <w:spacing w:val="-6"/>
          <w:sz w:val="28"/>
          <w:szCs w:val="24"/>
          <w:lang w:eastAsia="ru-RU"/>
        </w:rPr>
        <w:t xml:space="preserve">ния аварий и несчастных случаев </w:t>
      </w:r>
      <w:r w:rsidRPr="00F22D7B">
        <w:rPr>
          <w:rFonts w:ascii="Times New Roman" w:eastAsia="Times New Roman" w:hAnsi="Times New Roman" w:cs="Times New Roman"/>
          <w:spacing w:val="-6"/>
          <w:sz w:val="28"/>
          <w:szCs w:val="24"/>
          <w:lang w:eastAsia="ru-RU"/>
        </w:rPr>
        <w:t>на производстве отделом проводятся следующие мероприятия:</w:t>
      </w:r>
    </w:p>
    <w:p w:rsidR="00224017" w:rsidRPr="00F22D7B" w:rsidRDefault="00224017" w:rsidP="00F22D7B">
      <w:pPr>
        <w:spacing w:after="0" w:line="312" w:lineRule="auto"/>
        <w:ind w:firstLine="709"/>
        <w:jc w:val="both"/>
        <w:rPr>
          <w:rFonts w:ascii="Times New Roman" w:eastAsia="Times New Roman" w:hAnsi="Times New Roman" w:cs="Times New Roman"/>
          <w:spacing w:val="-6"/>
          <w:sz w:val="28"/>
          <w:szCs w:val="24"/>
          <w:lang w:eastAsia="ru-RU"/>
        </w:rPr>
      </w:pPr>
      <w:r w:rsidRPr="00F22D7B">
        <w:rPr>
          <w:rFonts w:ascii="Times New Roman" w:eastAsia="Times New Roman" w:hAnsi="Times New Roman" w:cs="Times New Roman"/>
          <w:spacing w:val="-6"/>
          <w:sz w:val="28"/>
          <w:szCs w:val="24"/>
          <w:lang w:eastAsia="ru-RU"/>
        </w:rPr>
        <w:t>- в случае выявления грубых нарушений требований промышленной безопасности проводится работа по приостановлению эксплуатации подъемных сооружений;</w:t>
      </w:r>
    </w:p>
    <w:p w:rsidR="00224017" w:rsidRPr="00F22D7B" w:rsidRDefault="00224017" w:rsidP="00F22D7B">
      <w:pPr>
        <w:spacing w:after="0" w:line="312" w:lineRule="auto"/>
        <w:ind w:firstLine="709"/>
        <w:jc w:val="both"/>
        <w:rPr>
          <w:rFonts w:ascii="Times New Roman" w:eastAsia="Times New Roman" w:hAnsi="Times New Roman" w:cs="Times New Roman"/>
          <w:spacing w:val="-6"/>
          <w:sz w:val="28"/>
          <w:szCs w:val="24"/>
          <w:lang w:eastAsia="ru-RU"/>
        </w:rPr>
      </w:pPr>
      <w:r w:rsidRPr="00F22D7B">
        <w:rPr>
          <w:rFonts w:ascii="Times New Roman" w:eastAsia="Times New Roman" w:hAnsi="Times New Roman" w:cs="Times New Roman"/>
          <w:spacing w:val="-6"/>
          <w:sz w:val="28"/>
          <w:szCs w:val="24"/>
          <w:lang w:eastAsia="ru-RU"/>
        </w:rPr>
        <w:t xml:space="preserve">- информация об аварийности и травматизме доводится инспекторами отдела до руководителей предприятий и специалистов при проведении плановых </w:t>
      </w:r>
      <w:r w:rsidR="00F22D7B">
        <w:rPr>
          <w:rFonts w:ascii="Times New Roman" w:eastAsia="Times New Roman" w:hAnsi="Times New Roman" w:cs="Times New Roman"/>
          <w:spacing w:val="-6"/>
          <w:sz w:val="28"/>
          <w:szCs w:val="24"/>
          <w:lang w:eastAsia="ru-RU"/>
        </w:rPr>
        <w:br/>
      </w:r>
      <w:r w:rsidRPr="00F22D7B">
        <w:rPr>
          <w:rFonts w:ascii="Times New Roman" w:eastAsia="Times New Roman" w:hAnsi="Times New Roman" w:cs="Times New Roman"/>
          <w:spacing w:val="-6"/>
          <w:sz w:val="28"/>
          <w:szCs w:val="24"/>
          <w:lang w:eastAsia="ru-RU"/>
        </w:rPr>
        <w:t>и внеплановых проверок;</w:t>
      </w:r>
    </w:p>
    <w:p w:rsidR="00224017" w:rsidRPr="00F22D7B" w:rsidRDefault="00224017" w:rsidP="00F22D7B">
      <w:pPr>
        <w:spacing w:after="0" w:line="312" w:lineRule="auto"/>
        <w:ind w:firstLine="709"/>
        <w:jc w:val="both"/>
        <w:rPr>
          <w:rFonts w:ascii="Times New Roman" w:eastAsia="Times New Roman" w:hAnsi="Times New Roman" w:cs="Times New Roman"/>
          <w:spacing w:val="-6"/>
          <w:sz w:val="28"/>
          <w:szCs w:val="24"/>
          <w:lang w:eastAsia="ru-RU"/>
        </w:rPr>
      </w:pPr>
      <w:r w:rsidRPr="00F22D7B">
        <w:rPr>
          <w:rFonts w:ascii="Times New Roman" w:eastAsia="Times New Roman" w:hAnsi="Times New Roman" w:cs="Times New Roman"/>
          <w:spacing w:val="-6"/>
          <w:sz w:val="28"/>
          <w:szCs w:val="24"/>
          <w:lang w:eastAsia="ru-RU"/>
        </w:rPr>
        <w:t xml:space="preserve">- совместно с Департаментом строительства г. Москвы и межрайонными прокуратурами г. Москвы проводятся проверки объектов капитального строительства и лифтов города; </w:t>
      </w:r>
    </w:p>
    <w:p w:rsidR="00224017" w:rsidRPr="00F22D7B" w:rsidRDefault="00224017" w:rsidP="00F22D7B">
      <w:pPr>
        <w:spacing w:after="0" w:line="312" w:lineRule="auto"/>
        <w:ind w:firstLine="709"/>
        <w:jc w:val="both"/>
        <w:rPr>
          <w:rFonts w:ascii="Times New Roman" w:eastAsia="Times New Roman" w:hAnsi="Times New Roman" w:cs="Times New Roman"/>
          <w:spacing w:val="-6"/>
          <w:sz w:val="28"/>
          <w:szCs w:val="24"/>
          <w:lang w:eastAsia="ru-RU"/>
        </w:rPr>
      </w:pPr>
      <w:r w:rsidRPr="00F22D7B">
        <w:rPr>
          <w:rFonts w:ascii="Times New Roman" w:eastAsia="Times New Roman" w:hAnsi="Times New Roman" w:cs="Times New Roman"/>
          <w:spacing w:val="-6"/>
          <w:sz w:val="28"/>
          <w:szCs w:val="24"/>
          <w:lang w:eastAsia="ru-RU"/>
        </w:rPr>
        <w:t xml:space="preserve">- подготавливаются и размещаются на сайте МТУ информационные письма </w:t>
      </w:r>
      <w:r w:rsidR="00F22D7B">
        <w:rPr>
          <w:rFonts w:ascii="Times New Roman" w:eastAsia="Times New Roman" w:hAnsi="Times New Roman" w:cs="Times New Roman"/>
          <w:spacing w:val="-6"/>
          <w:sz w:val="28"/>
          <w:szCs w:val="24"/>
          <w:lang w:eastAsia="ru-RU"/>
        </w:rPr>
        <w:br/>
      </w:r>
      <w:r w:rsidRPr="00F22D7B">
        <w:rPr>
          <w:rFonts w:ascii="Times New Roman" w:eastAsia="Times New Roman" w:hAnsi="Times New Roman" w:cs="Times New Roman"/>
          <w:spacing w:val="-6"/>
          <w:sz w:val="28"/>
          <w:szCs w:val="24"/>
          <w:lang w:eastAsia="ru-RU"/>
        </w:rPr>
        <w:t xml:space="preserve">о причинах аварий для владельцев технических устройств, организаций, осуществляющих их эксплуатацию, монтаж, обслуживание и ремонт, испытательных лабораторий и экспертных организаций, а также мероприятиях, направленных на исключение подобных причин аварий и необходимых для обеспечения безопасности при эксплуатации подъемных сооружений города;  </w:t>
      </w:r>
    </w:p>
    <w:p w:rsidR="00224017" w:rsidRPr="00F22D7B" w:rsidRDefault="00224017" w:rsidP="00F22D7B">
      <w:pPr>
        <w:spacing w:after="0" w:line="312" w:lineRule="auto"/>
        <w:ind w:firstLine="709"/>
        <w:jc w:val="both"/>
        <w:rPr>
          <w:rFonts w:ascii="Times New Roman" w:eastAsia="Times New Roman" w:hAnsi="Times New Roman" w:cs="Times New Roman"/>
          <w:spacing w:val="-6"/>
          <w:sz w:val="28"/>
          <w:szCs w:val="24"/>
          <w:lang w:eastAsia="ru-RU"/>
        </w:rPr>
      </w:pPr>
      <w:r w:rsidRPr="00F22D7B">
        <w:rPr>
          <w:rFonts w:ascii="Times New Roman" w:eastAsia="Times New Roman" w:hAnsi="Times New Roman" w:cs="Times New Roman"/>
          <w:spacing w:val="-6"/>
          <w:sz w:val="28"/>
          <w:szCs w:val="24"/>
          <w:lang w:eastAsia="ru-RU"/>
        </w:rPr>
        <w:t>- также отделом направляются информационные письма в крупные организации (предприятия) осуществляющие работы с применением ПС;</w:t>
      </w:r>
    </w:p>
    <w:p w:rsidR="00224017" w:rsidRPr="00F22D7B" w:rsidRDefault="00224017" w:rsidP="00F22D7B">
      <w:pPr>
        <w:spacing w:after="0" w:line="312" w:lineRule="auto"/>
        <w:ind w:firstLine="709"/>
        <w:jc w:val="both"/>
        <w:rPr>
          <w:rFonts w:ascii="Times New Roman" w:eastAsia="Times New Roman" w:hAnsi="Times New Roman" w:cs="Times New Roman"/>
          <w:spacing w:val="-6"/>
          <w:sz w:val="28"/>
          <w:szCs w:val="24"/>
          <w:lang w:eastAsia="ru-RU"/>
        </w:rPr>
      </w:pPr>
      <w:r w:rsidRPr="00F22D7B">
        <w:rPr>
          <w:rFonts w:ascii="Times New Roman" w:eastAsia="Times New Roman" w:hAnsi="Times New Roman" w:cs="Times New Roman"/>
          <w:spacing w:val="-6"/>
          <w:sz w:val="28"/>
          <w:szCs w:val="24"/>
          <w:lang w:eastAsia="ru-RU"/>
        </w:rPr>
        <w:t xml:space="preserve">- организован контроль за своевременностью и качеством представления </w:t>
      </w:r>
      <w:r w:rsidR="00F22D7B">
        <w:rPr>
          <w:rFonts w:ascii="Times New Roman" w:eastAsia="Times New Roman" w:hAnsi="Times New Roman" w:cs="Times New Roman"/>
          <w:spacing w:val="-6"/>
          <w:sz w:val="28"/>
          <w:szCs w:val="24"/>
          <w:lang w:eastAsia="ru-RU"/>
        </w:rPr>
        <w:br/>
      </w:r>
      <w:r w:rsidRPr="00F22D7B">
        <w:rPr>
          <w:rFonts w:ascii="Times New Roman" w:eastAsia="Times New Roman" w:hAnsi="Times New Roman" w:cs="Times New Roman"/>
          <w:spacing w:val="-6"/>
          <w:sz w:val="28"/>
          <w:szCs w:val="24"/>
          <w:lang w:eastAsia="ru-RU"/>
        </w:rPr>
        <w:t>со стороны поднадзорных организаций сведений об организации производственного контроля за соблюдением требований промышленной безопасности;</w:t>
      </w:r>
    </w:p>
    <w:p w:rsidR="00224017" w:rsidRPr="00F22D7B" w:rsidRDefault="00224017" w:rsidP="00F22D7B">
      <w:pPr>
        <w:spacing w:after="0" w:line="312" w:lineRule="auto"/>
        <w:ind w:firstLine="709"/>
        <w:jc w:val="both"/>
        <w:rPr>
          <w:rFonts w:ascii="Times New Roman" w:eastAsia="Times New Roman" w:hAnsi="Times New Roman" w:cs="Times New Roman"/>
          <w:spacing w:val="-6"/>
          <w:sz w:val="28"/>
          <w:szCs w:val="24"/>
          <w:lang w:eastAsia="ru-RU"/>
        </w:rPr>
      </w:pPr>
      <w:r w:rsidRPr="00F22D7B">
        <w:rPr>
          <w:rFonts w:ascii="Times New Roman" w:eastAsia="Times New Roman" w:hAnsi="Times New Roman" w:cs="Times New Roman"/>
          <w:spacing w:val="-6"/>
          <w:sz w:val="28"/>
          <w:szCs w:val="24"/>
          <w:lang w:eastAsia="ru-RU"/>
        </w:rPr>
        <w:t>- при получении извещения об авариях и информации из СМИ и сети интернет организовываются и проводятся внеплановые проверки предприятий (организаций), по результатам которых применяются административные наказания к нарушителям;</w:t>
      </w:r>
    </w:p>
    <w:p w:rsidR="00224017" w:rsidRPr="00F22D7B" w:rsidRDefault="00224017" w:rsidP="00F22D7B">
      <w:pPr>
        <w:spacing w:after="0" w:line="312" w:lineRule="auto"/>
        <w:ind w:firstLine="709"/>
        <w:jc w:val="both"/>
        <w:rPr>
          <w:rFonts w:ascii="Times New Roman" w:eastAsia="Times New Roman" w:hAnsi="Times New Roman" w:cs="Times New Roman"/>
          <w:spacing w:val="-6"/>
          <w:sz w:val="28"/>
          <w:szCs w:val="24"/>
          <w:lang w:eastAsia="ru-RU"/>
        </w:rPr>
      </w:pPr>
      <w:r w:rsidRPr="00F22D7B">
        <w:rPr>
          <w:rFonts w:ascii="Times New Roman" w:eastAsia="Times New Roman" w:hAnsi="Times New Roman" w:cs="Times New Roman"/>
          <w:spacing w:val="-6"/>
          <w:sz w:val="28"/>
          <w:szCs w:val="24"/>
          <w:lang w:eastAsia="ru-RU"/>
        </w:rPr>
        <w:t xml:space="preserve">- информация о произошедших </w:t>
      </w:r>
      <w:r w:rsidR="00C7730B" w:rsidRPr="00F22D7B">
        <w:rPr>
          <w:rFonts w:ascii="Times New Roman" w:eastAsia="Times New Roman" w:hAnsi="Times New Roman" w:cs="Times New Roman"/>
          <w:spacing w:val="-6"/>
          <w:sz w:val="28"/>
          <w:szCs w:val="24"/>
          <w:lang w:eastAsia="ru-RU"/>
        </w:rPr>
        <w:t>авариях размещается на сайте Управления</w:t>
      </w:r>
      <w:r w:rsidRPr="00F22D7B">
        <w:rPr>
          <w:rFonts w:ascii="Times New Roman" w:eastAsia="Times New Roman" w:hAnsi="Times New Roman" w:cs="Times New Roman"/>
          <w:spacing w:val="-6"/>
          <w:sz w:val="28"/>
          <w:szCs w:val="24"/>
          <w:lang w:eastAsia="ru-RU"/>
        </w:rPr>
        <w:t>.</w:t>
      </w:r>
    </w:p>
    <w:p w:rsidR="00224017" w:rsidRPr="00F22D7B" w:rsidRDefault="00224017" w:rsidP="00F22D7B">
      <w:pPr>
        <w:spacing w:after="0" w:line="312" w:lineRule="auto"/>
        <w:ind w:firstLine="709"/>
        <w:jc w:val="both"/>
        <w:rPr>
          <w:rFonts w:ascii="Times New Roman" w:eastAsia="Times New Roman" w:hAnsi="Times New Roman" w:cs="Times New Roman"/>
          <w:spacing w:val="-6"/>
          <w:sz w:val="28"/>
          <w:szCs w:val="24"/>
          <w:lang w:eastAsia="ru-RU"/>
        </w:rPr>
      </w:pPr>
      <w:r w:rsidRPr="00F22D7B">
        <w:rPr>
          <w:rFonts w:ascii="Times New Roman" w:eastAsia="Times New Roman" w:hAnsi="Times New Roman" w:cs="Times New Roman"/>
          <w:spacing w:val="-6"/>
          <w:sz w:val="28"/>
          <w:szCs w:val="24"/>
          <w:lang w:eastAsia="ru-RU"/>
        </w:rPr>
        <w:t xml:space="preserve">Характерными нарушениями, выявленными при проведении проверок </w:t>
      </w:r>
      <w:r w:rsidR="00F22D7B">
        <w:rPr>
          <w:rFonts w:ascii="Times New Roman" w:eastAsia="Times New Roman" w:hAnsi="Times New Roman" w:cs="Times New Roman"/>
          <w:spacing w:val="-6"/>
          <w:sz w:val="28"/>
          <w:szCs w:val="24"/>
          <w:lang w:eastAsia="ru-RU"/>
        </w:rPr>
        <w:br/>
      </w:r>
      <w:r w:rsidRPr="00F22D7B">
        <w:rPr>
          <w:rFonts w:ascii="Times New Roman" w:eastAsia="Times New Roman" w:hAnsi="Times New Roman" w:cs="Times New Roman"/>
          <w:spacing w:val="-6"/>
          <w:sz w:val="28"/>
          <w:szCs w:val="24"/>
          <w:lang w:eastAsia="ru-RU"/>
        </w:rPr>
        <w:t>по направлению грузоподъемные механизмы, являются:</w:t>
      </w:r>
    </w:p>
    <w:p w:rsidR="00224017" w:rsidRPr="00F22D7B" w:rsidRDefault="00224017" w:rsidP="00F22D7B">
      <w:pPr>
        <w:spacing w:after="0" w:line="312" w:lineRule="auto"/>
        <w:ind w:firstLine="709"/>
        <w:jc w:val="both"/>
        <w:rPr>
          <w:rFonts w:ascii="Times New Roman" w:eastAsia="Times New Roman" w:hAnsi="Times New Roman" w:cs="Times New Roman"/>
          <w:spacing w:val="-6"/>
          <w:sz w:val="28"/>
          <w:szCs w:val="24"/>
          <w:lang w:eastAsia="ru-RU"/>
        </w:rPr>
      </w:pPr>
      <w:r w:rsidRPr="00F22D7B">
        <w:rPr>
          <w:rFonts w:ascii="Times New Roman" w:eastAsia="Times New Roman" w:hAnsi="Times New Roman" w:cs="Times New Roman"/>
          <w:spacing w:val="-6"/>
          <w:sz w:val="28"/>
          <w:szCs w:val="24"/>
          <w:lang w:eastAsia="ru-RU"/>
        </w:rPr>
        <w:t xml:space="preserve">- невыполнение мероприятий по обеспечению безопасного производства работ при эксплуатации подъемных сооружений, предусмотренных проектами производства работ, а также низкое качество проектов производства работ в части разработки мероприятий по безопасной эксплуатации кранов при работе </w:t>
      </w:r>
      <w:r w:rsidR="00F22D7B">
        <w:rPr>
          <w:rFonts w:ascii="Times New Roman" w:eastAsia="Times New Roman" w:hAnsi="Times New Roman" w:cs="Times New Roman"/>
          <w:spacing w:val="-6"/>
          <w:sz w:val="28"/>
          <w:szCs w:val="24"/>
          <w:lang w:eastAsia="ru-RU"/>
        </w:rPr>
        <w:br/>
      </w:r>
      <w:r w:rsidRPr="00F22D7B">
        <w:rPr>
          <w:rFonts w:ascii="Times New Roman" w:eastAsia="Times New Roman" w:hAnsi="Times New Roman" w:cs="Times New Roman"/>
          <w:spacing w:val="-6"/>
          <w:sz w:val="28"/>
          <w:szCs w:val="24"/>
          <w:lang w:eastAsia="ru-RU"/>
        </w:rPr>
        <w:t>в стесненных условиях;</w:t>
      </w:r>
    </w:p>
    <w:p w:rsidR="00224017" w:rsidRPr="00F22D7B" w:rsidRDefault="00224017" w:rsidP="00F22D7B">
      <w:pPr>
        <w:spacing w:after="0" w:line="312" w:lineRule="auto"/>
        <w:ind w:firstLine="709"/>
        <w:jc w:val="both"/>
        <w:rPr>
          <w:rFonts w:ascii="Times New Roman" w:eastAsia="Times New Roman" w:hAnsi="Times New Roman" w:cs="Times New Roman"/>
          <w:spacing w:val="-6"/>
          <w:sz w:val="28"/>
          <w:szCs w:val="24"/>
          <w:lang w:eastAsia="ru-RU"/>
        </w:rPr>
      </w:pPr>
      <w:r w:rsidRPr="00F22D7B">
        <w:rPr>
          <w:rFonts w:ascii="Times New Roman" w:eastAsia="Times New Roman" w:hAnsi="Times New Roman" w:cs="Times New Roman"/>
          <w:spacing w:val="-6"/>
          <w:sz w:val="28"/>
          <w:szCs w:val="24"/>
          <w:lang w:eastAsia="ru-RU"/>
        </w:rPr>
        <w:t>- отсутствие защитных экранов, предусмотренных в проекте производства работ, для ограничения опасной зоны при работе башенных кранов;</w:t>
      </w:r>
    </w:p>
    <w:p w:rsidR="00224017" w:rsidRPr="00F22D7B" w:rsidRDefault="00224017" w:rsidP="00F22D7B">
      <w:pPr>
        <w:spacing w:after="0" w:line="312" w:lineRule="auto"/>
        <w:ind w:firstLine="709"/>
        <w:jc w:val="both"/>
        <w:rPr>
          <w:rFonts w:ascii="Times New Roman" w:eastAsia="Times New Roman" w:hAnsi="Times New Roman" w:cs="Times New Roman"/>
          <w:spacing w:val="-6"/>
          <w:sz w:val="28"/>
          <w:szCs w:val="24"/>
          <w:lang w:eastAsia="ru-RU"/>
        </w:rPr>
      </w:pPr>
      <w:r w:rsidRPr="00F22D7B">
        <w:rPr>
          <w:rFonts w:ascii="Times New Roman" w:eastAsia="Times New Roman" w:hAnsi="Times New Roman" w:cs="Times New Roman"/>
          <w:spacing w:val="-6"/>
          <w:sz w:val="28"/>
          <w:szCs w:val="24"/>
          <w:lang w:eastAsia="ru-RU"/>
        </w:rPr>
        <w:t>- работа технических устройств с неисправными приборами безопасности;</w:t>
      </w:r>
    </w:p>
    <w:p w:rsidR="00224017" w:rsidRPr="00F22D7B" w:rsidRDefault="00224017" w:rsidP="00F22D7B">
      <w:pPr>
        <w:spacing w:after="0" w:line="312" w:lineRule="auto"/>
        <w:ind w:firstLine="709"/>
        <w:jc w:val="both"/>
        <w:rPr>
          <w:rFonts w:ascii="Times New Roman" w:eastAsia="Times New Roman" w:hAnsi="Times New Roman" w:cs="Times New Roman"/>
          <w:spacing w:val="-6"/>
          <w:sz w:val="28"/>
          <w:szCs w:val="24"/>
          <w:lang w:eastAsia="ru-RU"/>
        </w:rPr>
      </w:pPr>
      <w:r w:rsidRPr="00F22D7B">
        <w:rPr>
          <w:rFonts w:ascii="Times New Roman" w:eastAsia="Times New Roman" w:hAnsi="Times New Roman" w:cs="Times New Roman"/>
          <w:spacing w:val="-6"/>
          <w:sz w:val="28"/>
          <w:szCs w:val="24"/>
          <w:lang w:eastAsia="ru-RU"/>
        </w:rPr>
        <w:t xml:space="preserve">- нарушение требований проекта производства работ в части складирования строительных материалов на строительных объектах, ограждения опасных зон </w:t>
      </w:r>
      <w:r w:rsidR="00F22D7B">
        <w:rPr>
          <w:rFonts w:ascii="Times New Roman" w:eastAsia="Times New Roman" w:hAnsi="Times New Roman" w:cs="Times New Roman"/>
          <w:spacing w:val="-6"/>
          <w:sz w:val="28"/>
          <w:szCs w:val="24"/>
          <w:lang w:eastAsia="ru-RU"/>
        </w:rPr>
        <w:br/>
      </w:r>
      <w:r w:rsidRPr="00F22D7B">
        <w:rPr>
          <w:rFonts w:ascii="Times New Roman" w:eastAsia="Times New Roman" w:hAnsi="Times New Roman" w:cs="Times New Roman"/>
          <w:spacing w:val="-6"/>
          <w:sz w:val="28"/>
          <w:szCs w:val="24"/>
          <w:lang w:eastAsia="ru-RU"/>
        </w:rPr>
        <w:t>от работы грузоподъемных кранов, установки знаков безопасности;</w:t>
      </w:r>
    </w:p>
    <w:p w:rsidR="00224017" w:rsidRPr="00F22D7B" w:rsidRDefault="00224017" w:rsidP="00F22D7B">
      <w:pPr>
        <w:spacing w:after="0" w:line="312" w:lineRule="auto"/>
        <w:ind w:firstLine="709"/>
        <w:jc w:val="both"/>
        <w:rPr>
          <w:rFonts w:ascii="Times New Roman" w:eastAsia="Times New Roman" w:hAnsi="Times New Roman" w:cs="Times New Roman"/>
          <w:spacing w:val="-6"/>
          <w:sz w:val="28"/>
          <w:szCs w:val="24"/>
          <w:lang w:eastAsia="ru-RU"/>
        </w:rPr>
      </w:pPr>
      <w:r w:rsidRPr="00F22D7B">
        <w:rPr>
          <w:rFonts w:ascii="Times New Roman" w:eastAsia="Times New Roman" w:hAnsi="Times New Roman" w:cs="Times New Roman"/>
          <w:spacing w:val="-6"/>
          <w:sz w:val="28"/>
          <w:szCs w:val="24"/>
          <w:lang w:eastAsia="ru-RU"/>
        </w:rPr>
        <w:t xml:space="preserve"> - использование неисправных и непригодных к эксплуатации съемных грузозахватных приспособлений, и тары; </w:t>
      </w:r>
    </w:p>
    <w:p w:rsidR="00224017" w:rsidRPr="00F22D7B" w:rsidRDefault="00224017" w:rsidP="00F22D7B">
      <w:pPr>
        <w:spacing w:after="0" w:line="312" w:lineRule="auto"/>
        <w:ind w:firstLine="709"/>
        <w:jc w:val="both"/>
        <w:rPr>
          <w:rFonts w:ascii="Times New Roman" w:eastAsia="Times New Roman" w:hAnsi="Times New Roman" w:cs="Times New Roman"/>
          <w:spacing w:val="-6"/>
          <w:sz w:val="28"/>
          <w:szCs w:val="24"/>
          <w:lang w:eastAsia="ru-RU"/>
        </w:rPr>
      </w:pPr>
      <w:r w:rsidRPr="00F22D7B">
        <w:rPr>
          <w:rFonts w:ascii="Times New Roman" w:eastAsia="Times New Roman" w:hAnsi="Times New Roman" w:cs="Times New Roman"/>
          <w:spacing w:val="-6"/>
          <w:sz w:val="28"/>
          <w:szCs w:val="24"/>
          <w:lang w:eastAsia="ru-RU"/>
        </w:rPr>
        <w:t xml:space="preserve">- работа подъемных сооружений в стесненных условиях с неисправными или не установленными приборами безопасности, в результате чего опасная зона </w:t>
      </w:r>
      <w:r w:rsidR="00F22D7B">
        <w:rPr>
          <w:rFonts w:ascii="Times New Roman" w:eastAsia="Times New Roman" w:hAnsi="Times New Roman" w:cs="Times New Roman"/>
          <w:spacing w:val="-6"/>
          <w:sz w:val="28"/>
          <w:szCs w:val="24"/>
          <w:lang w:eastAsia="ru-RU"/>
        </w:rPr>
        <w:br/>
      </w:r>
      <w:r w:rsidRPr="00F22D7B">
        <w:rPr>
          <w:rFonts w:ascii="Times New Roman" w:eastAsia="Times New Roman" w:hAnsi="Times New Roman" w:cs="Times New Roman"/>
          <w:spacing w:val="-6"/>
          <w:sz w:val="28"/>
          <w:szCs w:val="24"/>
          <w:lang w:eastAsia="ru-RU"/>
        </w:rPr>
        <w:t>от работы кранов, в местах перемещения грузов, выходит за пределы строительной площадки создавая опасность для жизни и здоровью людей;</w:t>
      </w:r>
    </w:p>
    <w:p w:rsidR="00224017" w:rsidRPr="00F22D7B" w:rsidRDefault="00224017" w:rsidP="00F22D7B">
      <w:pPr>
        <w:spacing w:after="0" w:line="312" w:lineRule="auto"/>
        <w:ind w:firstLine="709"/>
        <w:jc w:val="both"/>
        <w:rPr>
          <w:rFonts w:ascii="Times New Roman" w:eastAsia="Times New Roman" w:hAnsi="Times New Roman" w:cs="Times New Roman"/>
          <w:spacing w:val="-6"/>
          <w:sz w:val="28"/>
          <w:szCs w:val="24"/>
          <w:lang w:eastAsia="ru-RU"/>
        </w:rPr>
      </w:pPr>
      <w:r w:rsidRPr="00F22D7B">
        <w:rPr>
          <w:rFonts w:ascii="Times New Roman" w:eastAsia="Times New Roman" w:hAnsi="Times New Roman" w:cs="Times New Roman"/>
          <w:spacing w:val="-6"/>
          <w:sz w:val="28"/>
          <w:szCs w:val="24"/>
          <w:lang w:eastAsia="ru-RU"/>
        </w:rPr>
        <w:t>- отсутствие в местах производства работ подъемными сооружениями нормативно-технической документации по безопасной эксплуатации технических устройств (правила, инструкции и др.);</w:t>
      </w:r>
    </w:p>
    <w:p w:rsidR="00224017" w:rsidRPr="00F22D7B" w:rsidRDefault="00224017" w:rsidP="00F22D7B">
      <w:pPr>
        <w:spacing w:after="0" w:line="312" w:lineRule="auto"/>
        <w:ind w:firstLine="709"/>
        <w:jc w:val="both"/>
        <w:rPr>
          <w:rFonts w:ascii="Times New Roman" w:eastAsia="Times New Roman" w:hAnsi="Times New Roman" w:cs="Times New Roman"/>
          <w:spacing w:val="-6"/>
          <w:sz w:val="28"/>
          <w:szCs w:val="24"/>
          <w:lang w:eastAsia="ru-RU"/>
        </w:rPr>
      </w:pPr>
      <w:r w:rsidRPr="00F22D7B">
        <w:rPr>
          <w:rFonts w:ascii="Times New Roman" w:eastAsia="Times New Roman" w:hAnsi="Times New Roman" w:cs="Times New Roman"/>
          <w:spacing w:val="-6"/>
          <w:sz w:val="28"/>
          <w:szCs w:val="24"/>
          <w:lang w:eastAsia="ru-RU"/>
        </w:rPr>
        <w:t xml:space="preserve"> - невыполнение ответственными лицами возложенных на них обязанностей;</w:t>
      </w:r>
    </w:p>
    <w:p w:rsidR="00224017" w:rsidRPr="00F22D7B" w:rsidRDefault="00224017" w:rsidP="00F22D7B">
      <w:pPr>
        <w:spacing w:after="0" w:line="312" w:lineRule="auto"/>
        <w:ind w:firstLine="709"/>
        <w:jc w:val="both"/>
        <w:rPr>
          <w:rFonts w:ascii="Times New Roman" w:eastAsia="Times New Roman" w:hAnsi="Times New Roman" w:cs="Times New Roman"/>
          <w:spacing w:val="-6"/>
          <w:sz w:val="28"/>
          <w:szCs w:val="24"/>
          <w:lang w:eastAsia="ru-RU"/>
        </w:rPr>
      </w:pPr>
      <w:r w:rsidRPr="00F22D7B">
        <w:rPr>
          <w:rFonts w:ascii="Times New Roman" w:eastAsia="Times New Roman" w:hAnsi="Times New Roman" w:cs="Times New Roman"/>
          <w:spacing w:val="-6"/>
          <w:sz w:val="28"/>
          <w:szCs w:val="24"/>
          <w:lang w:eastAsia="ru-RU"/>
        </w:rPr>
        <w:t xml:space="preserve">  - неудовлетворительный контроль за выполнением работниками производственных инструкций, низкая исполнительная и производственная дисциплина;</w:t>
      </w:r>
    </w:p>
    <w:p w:rsidR="00224017" w:rsidRPr="00F22D7B" w:rsidRDefault="00224017" w:rsidP="00F22D7B">
      <w:pPr>
        <w:spacing w:after="0" w:line="312" w:lineRule="auto"/>
        <w:ind w:firstLine="709"/>
        <w:jc w:val="both"/>
        <w:rPr>
          <w:rFonts w:ascii="Times New Roman" w:eastAsia="Times New Roman" w:hAnsi="Times New Roman" w:cs="Times New Roman"/>
          <w:spacing w:val="-6"/>
          <w:sz w:val="28"/>
          <w:szCs w:val="24"/>
          <w:lang w:eastAsia="ru-RU"/>
        </w:rPr>
      </w:pPr>
      <w:r w:rsidRPr="00F22D7B">
        <w:rPr>
          <w:rFonts w:ascii="Times New Roman" w:eastAsia="Times New Roman" w:hAnsi="Times New Roman" w:cs="Times New Roman"/>
          <w:spacing w:val="-6"/>
          <w:sz w:val="28"/>
          <w:szCs w:val="24"/>
          <w:lang w:eastAsia="ru-RU"/>
        </w:rPr>
        <w:t>- допуск к обслуживанию грузоподъемных кранов (в качестве лиц ответственных за безопасное производство работ и стропальщиков) неаттестованного персонала.</w:t>
      </w:r>
    </w:p>
    <w:p w:rsidR="00224017" w:rsidRPr="00F22D7B" w:rsidRDefault="00224017" w:rsidP="00F22D7B">
      <w:pPr>
        <w:spacing w:after="0" w:line="312" w:lineRule="auto"/>
        <w:ind w:firstLine="709"/>
        <w:jc w:val="both"/>
        <w:rPr>
          <w:rFonts w:ascii="Times New Roman" w:eastAsia="Times New Roman" w:hAnsi="Times New Roman" w:cs="Times New Roman"/>
          <w:spacing w:val="-6"/>
          <w:sz w:val="28"/>
          <w:szCs w:val="24"/>
          <w:lang w:eastAsia="ru-RU"/>
        </w:rPr>
      </w:pPr>
      <w:r w:rsidRPr="00F22D7B">
        <w:rPr>
          <w:rFonts w:ascii="Times New Roman" w:eastAsia="Times New Roman" w:hAnsi="Times New Roman" w:cs="Times New Roman"/>
          <w:spacing w:val="-6"/>
          <w:sz w:val="28"/>
          <w:szCs w:val="24"/>
          <w:lang w:eastAsia="ru-RU"/>
        </w:rPr>
        <w:t xml:space="preserve">Характерными нарушениями, выявленными при проведении проверок </w:t>
      </w:r>
      <w:r w:rsidR="00C12A9B">
        <w:rPr>
          <w:rFonts w:ascii="Times New Roman" w:eastAsia="Times New Roman" w:hAnsi="Times New Roman" w:cs="Times New Roman"/>
          <w:spacing w:val="-6"/>
          <w:sz w:val="28"/>
          <w:szCs w:val="24"/>
          <w:lang w:eastAsia="ru-RU"/>
        </w:rPr>
        <w:br/>
      </w:r>
      <w:r w:rsidRPr="00F22D7B">
        <w:rPr>
          <w:rFonts w:ascii="Times New Roman" w:eastAsia="Times New Roman" w:hAnsi="Times New Roman" w:cs="Times New Roman"/>
          <w:spacing w:val="-6"/>
          <w:sz w:val="28"/>
          <w:szCs w:val="24"/>
          <w:lang w:eastAsia="ru-RU"/>
        </w:rPr>
        <w:t>с органами Прокуратуры по направлению лифты, являются:</w:t>
      </w:r>
    </w:p>
    <w:p w:rsidR="00224017" w:rsidRPr="00F22D7B" w:rsidRDefault="00224017" w:rsidP="00F22D7B">
      <w:pPr>
        <w:spacing w:after="0" w:line="312" w:lineRule="auto"/>
        <w:ind w:firstLine="709"/>
        <w:jc w:val="both"/>
        <w:rPr>
          <w:rFonts w:ascii="Times New Roman" w:eastAsia="Times New Roman" w:hAnsi="Times New Roman" w:cs="Times New Roman"/>
          <w:spacing w:val="-6"/>
          <w:sz w:val="28"/>
          <w:szCs w:val="24"/>
          <w:lang w:eastAsia="ru-RU"/>
        </w:rPr>
      </w:pPr>
      <w:r w:rsidRPr="00F22D7B">
        <w:rPr>
          <w:rFonts w:ascii="Times New Roman" w:eastAsia="Times New Roman" w:hAnsi="Times New Roman" w:cs="Times New Roman"/>
          <w:spacing w:val="-6"/>
          <w:sz w:val="28"/>
          <w:szCs w:val="24"/>
          <w:lang w:eastAsia="ru-RU"/>
        </w:rPr>
        <w:t>- не обеспечение содержания и использования лифтов их владельцами (управляющими компаниями в жилом фонде) в соответствии с установленными требованиями;</w:t>
      </w:r>
    </w:p>
    <w:p w:rsidR="00224017" w:rsidRPr="00F22D7B" w:rsidRDefault="00224017" w:rsidP="00F22D7B">
      <w:pPr>
        <w:spacing w:after="0" w:line="312" w:lineRule="auto"/>
        <w:ind w:firstLine="709"/>
        <w:jc w:val="both"/>
        <w:rPr>
          <w:rFonts w:ascii="Times New Roman" w:eastAsia="Times New Roman" w:hAnsi="Times New Roman" w:cs="Times New Roman"/>
          <w:spacing w:val="-6"/>
          <w:sz w:val="28"/>
          <w:szCs w:val="24"/>
          <w:lang w:eastAsia="ru-RU"/>
        </w:rPr>
      </w:pPr>
      <w:r w:rsidRPr="00F22D7B">
        <w:rPr>
          <w:rFonts w:ascii="Times New Roman" w:eastAsia="Times New Roman" w:hAnsi="Times New Roman" w:cs="Times New Roman"/>
          <w:spacing w:val="-6"/>
          <w:sz w:val="28"/>
          <w:szCs w:val="24"/>
          <w:lang w:eastAsia="ru-RU"/>
        </w:rPr>
        <w:t xml:space="preserve">- отсутствие у владельцев лифтов и специализированных организаций руководств по эксплуатации лифтов; </w:t>
      </w:r>
    </w:p>
    <w:p w:rsidR="00224017" w:rsidRPr="00F22D7B" w:rsidRDefault="00224017" w:rsidP="00F22D7B">
      <w:pPr>
        <w:spacing w:after="0" w:line="312" w:lineRule="auto"/>
        <w:ind w:firstLine="709"/>
        <w:jc w:val="both"/>
        <w:rPr>
          <w:rFonts w:ascii="Times New Roman" w:eastAsia="Times New Roman" w:hAnsi="Times New Roman" w:cs="Times New Roman"/>
          <w:spacing w:val="-6"/>
          <w:sz w:val="28"/>
          <w:szCs w:val="24"/>
          <w:lang w:eastAsia="ru-RU"/>
        </w:rPr>
      </w:pPr>
      <w:r w:rsidRPr="00F22D7B">
        <w:rPr>
          <w:rFonts w:ascii="Times New Roman" w:eastAsia="Times New Roman" w:hAnsi="Times New Roman" w:cs="Times New Roman"/>
          <w:spacing w:val="-6"/>
          <w:sz w:val="28"/>
          <w:szCs w:val="24"/>
          <w:lang w:eastAsia="ru-RU"/>
        </w:rPr>
        <w:t xml:space="preserve">- не проведение осмотра, технического обслуживания и ремонта лифтов </w:t>
      </w:r>
      <w:r w:rsidR="00C12A9B">
        <w:rPr>
          <w:rFonts w:ascii="Times New Roman" w:eastAsia="Times New Roman" w:hAnsi="Times New Roman" w:cs="Times New Roman"/>
          <w:spacing w:val="-6"/>
          <w:sz w:val="28"/>
          <w:szCs w:val="24"/>
          <w:lang w:eastAsia="ru-RU"/>
        </w:rPr>
        <w:br/>
      </w:r>
      <w:r w:rsidRPr="00F22D7B">
        <w:rPr>
          <w:rFonts w:ascii="Times New Roman" w:eastAsia="Times New Roman" w:hAnsi="Times New Roman" w:cs="Times New Roman"/>
          <w:spacing w:val="-6"/>
          <w:sz w:val="28"/>
          <w:szCs w:val="24"/>
          <w:lang w:eastAsia="ru-RU"/>
        </w:rPr>
        <w:t>в соответствии с руководством по эксплуатации лифтов;</w:t>
      </w:r>
    </w:p>
    <w:p w:rsidR="00224017" w:rsidRPr="00F22D7B" w:rsidRDefault="00224017" w:rsidP="00F22D7B">
      <w:pPr>
        <w:spacing w:after="0" w:line="312" w:lineRule="auto"/>
        <w:ind w:firstLine="709"/>
        <w:jc w:val="both"/>
        <w:rPr>
          <w:rFonts w:ascii="Times New Roman" w:eastAsia="Times New Roman" w:hAnsi="Times New Roman" w:cs="Times New Roman"/>
          <w:spacing w:val="-6"/>
          <w:sz w:val="28"/>
          <w:szCs w:val="24"/>
          <w:lang w:eastAsia="ru-RU"/>
        </w:rPr>
      </w:pPr>
      <w:r w:rsidRPr="00F22D7B">
        <w:rPr>
          <w:rFonts w:ascii="Times New Roman" w:eastAsia="Times New Roman" w:hAnsi="Times New Roman" w:cs="Times New Roman"/>
          <w:spacing w:val="-6"/>
          <w:sz w:val="28"/>
          <w:szCs w:val="24"/>
          <w:lang w:eastAsia="ru-RU"/>
        </w:rPr>
        <w:t>- эксплуатация лифтов с неисправными устройствами безопасности;</w:t>
      </w:r>
    </w:p>
    <w:p w:rsidR="00224017" w:rsidRPr="00F22D7B" w:rsidRDefault="00224017" w:rsidP="00F22D7B">
      <w:pPr>
        <w:spacing w:after="0" w:line="312" w:lineRule="auto"/>
        <w:ind w:firstLine="709"/>
        <w:jc w:val="both"/>
        <w:rPr>
          <w:rFonts w:ascii="Times New Roman" w:eastAsia="Times New Roman" w:hAnsi="Times New Roman" w:cs="Times New Roman"/>
          <w:spacing w:val="-6"/>
          <w:sz w:val="28"/>
          <w:szCs w:val="24"/>
          <w:lang w:eastAsia="ru-RU"/>
        </w:rPr>
      </w:pPr>
      <w:r w:rsidRPr="00F22D7B">
        <w:rPr>
          <w:rFonts w:ascii="Times New Roman" w:eastAsia="Times New Roman" w:hAnsi="Times New Roman" w:cs="Times New Roman"/>
          <w:spacing w:val="-6"/>
          <w:sz w:val="28"/>
          <w:szCs w:val="24"/>
          <w:lang w:eastAsia="ru-RU"/>
        </w:rPr>
        <w:t>- отсутствие двусторонней переговорной связи между кабиной лифта и местом нахождения обслуживающего персонала.</w:t>
      </w:r>
    </w:p>
    <w:p w:rsidR="00C7730B" w:rsidRDefault="00C7730B" w:rsidP="00224017">
      <w:pPr>
        <w:spacing w:after="0" w:line="288" w:lineRule="auto"/>
        <w:ind w:firstLine="709"/>
        <w:jc w:val="both"/>
        <w:rPr>
          <w:rFonts w:ascii="Times New Roman" w:eastAsia="Times New Roman" w:hAnsi="Times New Roman" w:cs="Times New Roman"/>
          <w:sz w:val="28"/>
          <w:szCs w:val="24"/>
          <w:lang w:eastAsia="ru-RU"/>
        </w:rPr>
      </w:pPr>
    </w:p>
    <w:p w:rsidR="00C7730B" w:rsidRPr="00224017" w:rsidRDefault="00C7730B" w:rsidP="00C7730B">
      <w:pPr>
        <w:spacing w:after="0" w:line="288" w:lineRule="auto"/>
        <w:jc w:val="center"/>
        <w:rPr>
          <w:rFonts w:ascii="Times New Roman" w:eastAsia="Times New Roman" w:hAnsi="Times New Roman" w:cs="Times New Roman"/>
          <w:b/>
          <w:sz w:val="28"/>
          <w:szCs w:val="24"/>
          <w:lang w:eastAsia="ru-RU"/>
        </w:rPr>
      </w:pPr>
      <w:r w:rsidRPr="00C7730B">
        <w:rPr>
          <w:rFonts w:ascii="Times New Roman" w:eastAsia="Times New Roman" w:hAnsi="Times New Roman" w:cs="Times New Roman"/>
          <w:b/>
          <w:sz w:val="28"/>
          <w:szCs w:val="24"/>
          <w:lang w:eastAsia="ru-RU"/>
        </w:rPr>
        <w:t>Анализ результатов контрольно-надзорной деятельности отдела государственного строительного надзора за 6 месяцев 2022 года</w:t>
      </w:r>
    </w:p>
    <w:p w:rsidR="00FE1B38" w:rsidRDefault="00FE1B38"/>
    <w:p w:rsidR="00C7730B" w:rsidRPr="00C12A9B" w:rsidRDefault="00C7730B" w:rsidP="00C12A9B">
      <w:pPr>
        <w:spacing w:after="0" w:line="312" w:lineRule="auto"/>
        <w:ind w:firstLine="709"/>
        <w:jc w:val="both"/>
        <w:rPr>
          <w:rFonts w:ascii="Times New Roman" w:eastAsia="Calibri" w:hAnsi="Times New Roman" w:cs="Times New Roman"/>
          <w:spacing w:val="-6"/>
          <w:sz w:val="28"/>
          <w:szCs w:val="28"/>
        </w:rPr>
      </w:pPr>
      <w:r w:rsidRPr="00C12A9B">
        <w:rPr>
          <w:rFonts w:ascii="Times New Roman" w:eastAsia="Calibri" w:hAnsi="Times New Roman" w:cs="Times New Roman"/>
          <w:spacing w:val="-6"/>
          <w:sz w:val="28"/>
          <w:szCs w:val="28"/>
        </w:rPr>
        <w:t xml:space="preserve">За 6 месяцев 2022 года деятельность МТУ Ростехнадзора (далее – Управление) по осуществлению федерального государственного строительного надзора осуществлялась в соответствии с планом работы Управления и программами проведения проверок объектов капитального строительства. </w:t>
      </w:r>
    </w:p>
    <w:p w:rsidR="00C7730B" w:rsidRPr="00C12A9B" w:rsidRDefault="00C7730B" w:rsidP="00C12A9B">
      <w:pPr>
        <w:spacing w:after="0" w:line="312" w:lineRule="auto"/>
        <w:ind w:firstLine="709"/>
        <w:jc w:val="both"/>
        <w:rPr>
          <w:rFonts w:ascii="Times New Roman" w:eastAsia="Calibri" w:hAnsi="Times New Roman" w:cs="Times New Roman"/>
          <w:spacing w:val="-6"/>
          <w:sz w:val="28"/>
          <w:szCs w:val="28"/>
        </w:rPr>
      </w:pPr>
      <w:r w:rsidRPr="00C12A9B">
        <w:rPr>
          <w:rFonts w:ascii="Times New Roman" w:eastAsia="Calibri" w:hAnsi="Times New Roman" w:cs="Times New Roman"/>
          <w:spacing w:val="-6"/>
          <w:sz w:val="28"/>
          <w:szCs w:val="28"/>
        </w:rPr>
        <w:t xml:space="preserve">Контрольно-надзорные мероприятия проводились в отношении </w:t>
      </w:r>
      <w:r w:rsidRPr="00C12A9B">
        <w:rPr>
          <w:rFonts w:ascii="Times New Roman" w:eastAsia="Calibri" w:hAnsi="Times New Roman" w:cs="Times New Roman"/>
          <w:spacing w:val="-6"/>
          <w:sz w:val="28"/>
          <w:szCs w:val="28"/>
        </w:rPr>
        <w:br/>
      </w:r>
      <w:r w:rsidRPr="00C12A9B">
        <w:rPr>
          <w:rFonts w:ascii="Times New Roman" w:eastAsia="Calibri" w:hAnsi="Times New Roman" w:cs="Times New Roman"/>
          <w:b/>
          <w:spacing w:val="-6"/>
          <w:sz w:val="28"/>
          <w:szCs w:val="28"/>
        </w:rPr>
        <w:t>163</w:t>
      </w:r>
      <w:r w:rsidRPr="00C12A9B">
        <w:rPr>
          <w:rFonts w:ascii="Times New Roman" w:eastAsia="Calibri" w:hAnsi="Times New Roman" w:cs="Times New Roman"/>
          <w:spacing w:val="-6"/>
          <w:sz w:val="28"/>
          <w:szCs w:val="28"/>
        </w:rPr>
        <w:t xml:space="preserve"> объектов капитального строительства, надзор за которыми входит </w:t>
      </w:r>
      <w:r w:rsidRPr="00C12A9B">
        <w:rPr>
          <w:rFonts w:ascii="Times New Roman" w:eastAsia="Calibri" w:hAnsi="Times New Roman" w:cs="Times New Roman"/>
          <w:spacing w:val="-6"/>
          <w:sz w:val="28"/>
          <w:szCs w:val="28"/>
        </w:rPr>
        <w:br/>
        <w:t xml:space="preserve">в компетенцию Управления. Выдано </w:t>
      </w:r>
      <w:r w:rsidRPr="00C12A9B">
        <w:rPr>
          <w:rFonts w:ascii="Times New Roman" w:eastAsia="Calibri" w:hAnsi="Times New Roman" w:cs="Times New Roman"/>
          <w:b/>
          <w:spacing w:val="-6"/>
          <w:sz w:val="28"/>
          <w:szCs w:val="28"/>
        </w:rPr>
        <w:t>10</w:t>
      </w:r>
      <w:r w:rsidRPr="00C12A9B">
        <w:rPr>
          <w:rFonts w:ascii="Times New Roman" w:eastAsia="Calibri" w:hAnsi="Times New Roman" w:cs="Times New Roman"/>
          <w:spacing w:val="-6"/>
          <w:sz w:val="28"/>
          <w:szCs w:val="28"/>
        </w:rPr>
        <w:t xml:space="preserve"> заключений о соответствии построенных, реконструированных объектов капитального строительства установленным требованиям.</w:t>
      </w:r>
    </w:p>
    <w:p w:rsidR="00C7730B" w:rsidRPr="00C12A9B" w:rsidRDefault="00C7730B" w:rsidP="00C12A9B">
      <w:pPr>
        <w:spacing w:after="0" w:line="312" w:lineRule="auto"/>
        <w:ind w:firstLine="709"/>
        <w:jc w:val="both"/>
        <w:rPr>
          <w:rFonts w:ascii="Times New Roman" w:eastAsia="Calibri" w:hAnsi="Times New Roman" w:cs="Times New Roman"/>
          <w:spacing w:val="-6"/>
          <w:sz w:val="28"/>
          <w:szCs w:val="28"/>
        </w:rPr>
      </w:pPr>
      <w:r w:rsidRPr="00C12A9B">
        <w:rPr>
          <w:rFonts w:ascii="Times New Roman" w:eastAsia="Calibri" w:hAnsi="Times New Roman" w:cs="Times New Roman"/>
          <w:spacing w:val="-6"/>
          <w:sz w:val="28"/>
          <w:szCs w:val="28"/>
        </w:rPr>
        <w:t xml:space="preserve">За 6 месяцев 2022 года Управлением в рамках осуществления федерального государственного строительного надзора проведено </w:t>
      </w:r>
      <w:r w:rsidRPr="00C12A9B">
        <w:rPr>
          <w:rFonts w:ascii="Times New Roman" w:eastAsia="Calibri" w:hAnsi="Times New Roman" w:cs="Times New Roman"/>
          <w:spacing w:val="-6"/>
          <w:sz w:val="28"/>
          <w:szCs w:val="28"/>
        </w:rPr>
        <w:br/>
      </w:r>
      <w:r w:rsidRPr="00C12A9B">
        <w:rPr>
          <w:rFonts w:ascii="Times New Roman" w:eastAsia="Calibri" w:hAnsi="Times New Roman" w:cs="Times New Roman"/>
          <w:b/>
          <w:spacing w:val="-6"/>
          <w:sz w:val="28"/>
          <w:szCs w:val="28"/>
        </w:rPr>
        <w:t>329</w:t>
      </w:r>
      <w:r w:rsidRPr="00C12A9B">
        <w:rPr>
          <w:rFonts w:ascii="Times New Roman" w:eastAsia="Calibri" w:hAnsi="Times New Roman" w:cs="Times New Roman"/>
          <w:spacing w:val="-6"/>
          <w:sz w:val="28"/>
          <w:szCs w:val="28"/>
        </w:rPr>
        <w:t xml:space="preserve"> проверок, по результатам которых выявлено </w:t>
      </w:r>
      <w:r w:rsidRPr="00C12A9B">
        <w:rPr>
          <w:rFonts w:ascii="Times New Roman" w:eastAsia="Calibri" w:hAnsi="Times New Roman" w:cs="Times New Roman"/>
          <w:b/>
          <w:spacing w:val="-6"/>
          <w:sz w:val="28"/>
          <w:szCs w:val="28"/>
        </w:rPr>
        <w:t>1371</w:t>
      </w:r>
      <w:r w:rsidRPr="00C12A9B">
        <w:rPr>
          <w:rFonts w:ascii="Times New Roman" w:eastAsia="Calibri" w:hAnsi="Times New Roman" w:cs="Times New Roman"/>
          <w:spacing w:val="-6"/>
          <w:sz w:val="28"/>
          <w:szCs w:val="28"/>
        </w:rPr>
        <w:t xml:space="preserve"> нарушение. </w:t>
      </w:r>
    </w:p>
    <w:p w:rsidR="00C7730B" w:rsidRPr="00C12A9B" w:rsidRDefault="00C7730B" w:rsidP="00C12A9B">
      <w:pPr>
        <w:spacing w:after="0" w:line="312" w:lineRule="auto"/>
        <w:ind w:firstLine="709"/>
        <w:jc w:val="both"/>
        <w:rPr>
          <w:rFonts w:ascii="Times New Roman" w:eastAsia="Calibri" w:hAnsi="Times New Roman" w:cs="Times New Roman"/>
          <w:spacing w:val="-6"/>
          <w:sz w:val="28"/>
          <w:szCs w:val="28"/>
        </w:rPr>
      </w:pPr>
      <w:r w:rsidRPr="00C12A9B">
        <w:rPr>
          <w:rFonts w:ascii="Times New Roman" w:eastAsia="Calibri" w:hAnsi="Times New Roman" w:cs="Times New Roman"/>
          <w:spacing w:val="-6"/>
          <w:sz w:val="28"/>
          <w:szCs w:val="28"/>
        </w:rPr>
        <w:t xml:space="preserve">По результатам проведенных проверок за 6 месяцев 2022 года назначено </w:t>
      </w:r>
      <w:r w:rsidRPr="00C12A9B">
        <w:rPr>
          <w:rFonts w:ascii="Times New Roman" w:eastAsia="Calibri" w:hAnsi="Times New Roman" w:cs="Times New Roman"/>
          <w:b/>
          <w:spacing w:val="-6"/>
          <w:sz w:val="28"/>
          <w:szCs w:val="28"/>
        </w:rPr>
        <w:t>571</w:t>
      </w:r>
      <w:r w:rsidRPr="00C12A9B">
        <w:rPr>
          <w:rFonts w:ascii="Times New Roman" w:eastAsia="Calibri" w:hAnsi="Times New Roman" w:cs="Times New Roman"/>
          <w:spacing w:val="-6"/>
          <w:sz w:val="28"/>
          <w:szCs w:val="28"/>
        </w:rPr>
        <w:t xml:space="preserve"> административное наказание, в том числе </w:t>
      </w:r>
      <w:r w:rsidRPr="00C12A9B">
        <w:rPr>
          <w:rFonts w:ascii="Times New Roman" w:eastAsia="Calibri" w:hAnsi="Times New Roman" w:cs="Times New Roman"/>
          <w:b/>
          <w:spacing w:val="-6"/>
          <w:sz w:val="28"/>
          <w:szCs w:val="28"/>
        </w:rPr>
        <w:t xml:space="preserve">473 </w:t>
      </w:r>
      <w:r w:rsidRPr="00C12A9B">
        <w:rPr>
          <w:rFonts w:ascii="Times New Roman" w:eastAsia="Calibri" w:hAnsi="Times New Roman" w:cs="Times New Roman"/>
          <w:spacing w:val="-6"/>
          <w:sz w:val="28"/>
          <w:szCs w:val="28"/>
        </w:rPr>
        <w:t xml:space="preserve">административных штрафов на общую сумму </w:t>
      </w:r>
      <w:r w:rsidRPr="00C12A9B">
        <w:rPr>
          <w:rFonts w:ascii="Times New Roman" w:eastAsia="Calibri" w:hAnsi="Times New Roman" w:cs="Times New Roman"/>
          <w:b/>
          <w:spacing w:val="-6"/>
          <w:sz w:val="28"/>
          <w:szCs w:val="28"/>
        </w:rPr>
        <w:t>54 582,8</w:t>
      </w:r>
      <w:r w:rsidRPr="00C12A9B">
        <w:rPr>
          <w:rFonts w:ascii="Times New Roman" w:eastAsia="Calibri" w:hAnsi="Times New Roman" w:cs="Times New Roman"/>
          <w:spacing w:val="-6"/>
          <w:sz w:val="28"/>
          <w:szCs w:val="28"/>
        </w:rPr>
        <w:t xml:space="preserve"> тыс. руб., из них </w:t>
      </w:r>
      <w:r w:rsidRPr="00C12A9B">
        <w:rPr>
          <w:rFonts w:ascii="Times New Roman" w:eastAsia="Calibri" w:hAnsi="Times New Roman" w:cs="Times New Roman"/>
          <w:b/>
          <w:spacing w:val="-6"/>
          <w:sz w:val="28"/>
          <w:szCs w:val="28"/>
        </w:rPr>
        <w:t>217</w:t>
      </w:r>
      <w:r w:rsidRPr="00C12A9B">
        <w:rPr>
          <w:rFonts w:ascii="Times New Roman" w:eastAsia="Calibri" w:hAnsi="Times New Roman" w:cs="Times New Roman"/>
          <w:spacing w:val="-6"/>
          <w:sz w:val="28"/>
          <w:szCs w:val="28"/>
        </w:rPr>
        <w:t xml:space="preserve"> штрафов наложено на должностных лиц, </w:t>
      </w:r>
      <w:r w:rsidRPr="00C12A9B">
        <w:rPr>
          <w:rFonts w:ascii="Times New Roman" w:eastAsia="Calibri" w:hAnsi="Times New Roman" w:cs="Times New Roman"/>
          <w:b/>
          <w:spacing w:val="-6"/>
          <w:sz w:val="28"/>
          <w:szCs w:val="28"/>
        </w:rPr>
        <w:t>256</w:t>
      </w:r>
      <w:r w:rsidRPr="00C12A9B">
        <w:rPr>
          <w:rFonts w:ascii="Times New Roman" w:eastAsia="Calibri" w:hAnsi="Times New Roman" w:cs="Times New Roman"/>
          <w:spacing w:val="-6"/>
          <w:sz w:val="28"/>
          <w:szCs w:val="28"/>
        </w:rPr>
        <w:t xml:space="preserve"> – на юридические лица. </w:t>
      </w:r>
    </w:p>
    <w:p w:rsidR="00C7730B" w:rsidRPr="00C12A9B" w:rsidRDefault="00C7730B" w:rsidP="00C12A9B">
      <w:pPr>
        <w:spacing w:after="0" w:line="312" w:lineRule="auto"/>
        <w:ind w:firstLine="709"/>
        <w:jc w:val="both"/>
        <w:rPr>
          <w:rFonts w:ascii="Times New Roman" w:eastAsia="Calibri" w:hAnsi="Times New Roman" w:cs="Times New Roman"/>
          <w:spacing w:val="-6"/>
          <w:sz w:val="28"/>
          <w:szCs w:val="28"/>
        </w:rPr>
      </w:pPr>
      <w:r w:rsidRPr="00C12A9B">
        <w:rPr>
          <w:rFonts w:ascii="Times New Roman" w:eastAsia="Calibri" w:hAnsi="Times New Roman" w:cs="Times New Roman"/>
          <w:spacing w:val="-6"/>
          <w:sz w:val="28"/>
          <w:szCs w:val="28"/>
        </w:rPr>
        <w:t xml:space="preserve">В отношении некоммерческих организаций, лиц, являющихся субъектами малого и среднего предпринимательства, а также их работникам, за 6 месяцев 2022 года </w:t>
      </w:r>
      <w:r w:rsidRPr="00C12A9B">
        <w:rPr>
          <w:rFonts w:ascii="Times New Roman" w:eastAsia="Calibri" w:hAnsi="Times New Roman" w:cs="Times New Roman"/>
          <w:b/>
          <w:spacing w:val="-6"/>
          <w:sz w:val="28"/>
          <w:szCs w:val="28"/>
        </w:rPr>
        <w:t>62</w:t>
      </w:r>
      <w:r w:rsidRPr="00C12A9B">
        <w:rPr>
          <w:rFonts w:ascii="Times New Roman" w:eastAsia="Calibri" w:hAnsi="Times New Roman" w:cs="Times New Roman"/>
          <w:spacing w:val="-6"/>
          <w:sz w:val="28"/>
          <w:szCs w:val="28"/>
        </w:rPr>
        <w:t xml:space="preserve"> административных штрафа на сумму </w:t>
      </w:r>
      <w:r w:rsidRPr="00C12A9B">
        <w:rPr>
          <w:rFonts w:ascii="Times New Roman" w:eastAsia="Calibri" w:hAnsi="Times New Roman" w:cs="Times New Roman"/>
          <w:b/>
          <w:spacing w:val="-6"/>
          <w:sz w:val="28"/>
          <w:szCs w:val="28"/>
        </w:rPr>
        <w:t>3 580</w:t>
      </w:r>
      <w:r w:rsidRPr="00C12A9B">
        <w:rPr>
          <w:rFonts w:ascii="Times New Roman" w:eastAsia="Calibri" w:hAnsi="Times New Roman" w:cs="Times New Roman"/>
          <w:spacing w:val="-6"/>
          <w:sz w:val="28"/>
          <w:szCs w:val="28"/>
        </w:rPr>
        <w:t xml:space="preserve"> тыс. рублей заменено на предупреждения. </w:t>
      </w:r>
    </w:p>
    <w:p w:rsidR="00C7730B" w:rsidRPr="00C12A9B" w:rsidRDefault="00C7730B" w:rsidP="00C12A9B">
      <w:pPr>
        <w:spacing w:after="0" w:line="312" w:lineRule="auto"/>
        <w:ind w:firstLine="709"/>
        <w:jc w:val="both"/>
        <w:rPr>
          <w:rFonts w:ascii="Times New Roman" w:eastAsia="Calibri" w:hAnsi="Times New Roman" w:cs="Times New Roman"/>
          <w:spacing w:val="-6"/>
          <w:sz w:val="28"/>
          <w:szCs w:val="28"/>
        </w:rPr>
      </w:pPr>
      <w:r w:rsidRPr="00C12A9B">
        <w:rPr>
          <w:rFonts w:ascii="Times New Roman" w:eastAsia="Calibri" w:hAnsi="Times New Roman" w:cs="Times New Roman"/>
          <w:spacing w:val="-6"/>
          <w:sz w:val="28"/>
          <w:szCs w:val="28"/>
        </w:rPr>
        <w:t xml:space="preserve">На постоянной основе ведется работа по контролю за взысканием наложенных штрафов, а также принимаются меры, направленные </w:t>
      </w:r>
      <w:r w:rsidRPr="00C12A9B">
        <w:rPr>
          <w:rFonts w:ascii="Times New Roman" w:eastAsia="Calibri" w:hAnsi="Times New Roman" w:cs="Times New Roman"/>
          <w:spacing w:val="-6"/>
          <w:sz w:val="28"/>
          <w:szCs w:val="28"/>
        </w:rPr>
        <w:br/>
        <w:t xml:space="preserve">на принудительное взыскание штрафов в отношении лиц, уклоняющихся </w:t>
      </w:r>
      <w:r w:rsidRPr="00C12A9B">
        <w:rPr>
          <w:rFonts w:ascii="Times New Roman" w:eastAsia="Calibri" w:hAnsi="Times New Roman" w:cs="Times New Roman"/>
          <w:spacing w:val="-6"/>
          <w:sz w:val="28"/>
          <w:szCs w:val="28"/>
        </w:rPr>
        <w:br/>
        <w:t xml:space="preserve">от их уплаты. </w:t>
      </w:r>
    </w:p>
    <w:p w:rsidR="00C7730B" w:rsidRPr="00C12A9B" w:rsidRDefault="00C7730B" w:rsidP="00C12A9B">
      <w:pPr>
        <w:spacing w:after="0" w:line="312" w:lineRule="auto"/>
        <w:ind w:firstLine="709"/>
        <w:jc w:val="both"/>
        <w:rPr>
          <w:rFonts w:ascii="Times New Roman" w:eastAsia="Calibri" w:hAnsi="Times New Roman" w:cs="Times New Roman"/>
          <w:spacing w:val="-6"/>
          <w:sz w:val="28"/>
          <w:szCs w:val="28"/>
        </w:rPr>
      </w:pPr>
      <w:r w:rsidRPr="00C12A9B">
        <w:rPr>
          <w:rFonts w:ascii="Times New Roman" w:eastAsia="Calibri" w:hAnsi="Times New Roman" w:cs="Times New Roman"/>
          <w:spacing w:val="-6"/>
          <w:sz w:val="28"/>
          <w:szCs w:val="28"/>
        </w:rPr>
        <w:t xml:space="preserve">В 2022 году организация и проведение проверок в рамках федерального государственного строительного надзора осуществляется </w:t>
      </w:r>
      <w:r w:rsidRPr="00C12A9B">
        <w:rPr>
          <w:rFonts w:ascii="Times New Roman" w:eastAsia="Calibri" w:hAnsi="Times New Roman" w:cs="Times New Roman"/>
          <w:spacing w:val="-6"/>
          <w:sz w:val="28"/>
          <w:szCs w:val="28"/>
        </w:rPr>
        <w:br/>
        <w:t xml:space="preserve">в соответствии с Федеральным законом от 01 июля 2020 г. № 248-ФЗ </w:t>
      </w:r>
      <w:r w:rsidRPr="00C12A9B">
        <w:rPr>
          <w:rFonts w:ascii="Times New Roman" w:eastAsia="Calibri" w:hAnsi="Times New Roman" w:cs="Times New Roman"/>
          <w:spacing w:val="-6"/>
          <w:sz w:val="28"/>
          <w:szCs w:val="28"/>
        </w:rPr>
        <w:br/>
        <w:t xml:space="preserve">«О государственном контроле (надзоре) и муниципальном контроле </w:t>
      </w:r>
      <w:r w:rsidRPr="00C12A9B">
        <w:rPr>
          <w:rFonts w:ascii="Times New Roman" w:eastAsia="Calibri" w:hAnsi="Times New Roman" w:cs="Times New Roman"/>
          <w:spacing w:val="-6"/>
          <w:sz w:val="28"/>
          <w:szCs w:val="28"/>
        </w:rPr>
        <w:br/>
        <w:t xml:space="preserve">в Российской Федерации» с учетом особенностей, установленных постановлением Правительства РФ от 10 марта 2022 г. № 336 </w:t>
      </w:r>
      <w:r w:rsidRPr="00C12A9B">
        <w:rPr>
          <w:rFonts w:ascii="Times New Roman" w:eastAsia="Calibri" w:hAnsi="Times New Roman" w:cs="Times New Roman"/>
          <w:spacing w:val="-6"/>
          <w:sz w:val="28"/>
          <w:szCs w:val="28"/>
        </w:rPr>
        <w:br/>
        <w:t>«Об особенностях организации и осуществления государственного контроля (надзора), муниципального контроля».</w:t>
      </w:r>
    </w:p>
    <w:p w:rsidR="00C7730B" w:rsidRPr="00C12A9B" w:rsidRDefault="00C7730B" w:rsidP="00C12A9B">
      <w:pPr>
        <w:spacing w:after="0" w:line="312" w:lineRule="auto"/>
        <w:ind w:firstLine="709"/>
        <w:jc w:val="both"/>
        <w:rPr>
          <w:rFonts w:ascii="Times New Roman" w:eastAsia="Calibri" w:hAnsi="Times New Roman" w:cs="Times New Roman"/>
          <w:i/>
          <w:spacing w:val="-6"/>
          <w:sz w:val="28"/>
          <w:szCs w:val="28"/>
        </w:rPr>
      </w:pPr>
      <w:r w:rsidRPr="00C12A9B">
        <w:rPr>
          <w:rFonts w:ascii="Times New Roman" w:eastAsia="Calibri" w:hAnsi="Times New Roman" w:cs="Times New Roman"/>
          <w:i/>
          <w:spacing w:val="-6"/>
          <w:sz w:val="28"/>
          <w:szCs w:val="28"/>
        </w:rPr>
        <w:t xml:space="preserve">К числу основных нарушений, выявленных при проведении проверок </w:t>
      </w:r>
      <w:r w:rsidRPr="00C12A9B">
        <w:rPr>
          <w:rFonts w:ascii="Times New Roman" w:eastAsia="Calibri" w:hAnsi="Times New Roman" w:cs="Times New Roman"/>
          <w:i/>
          <w:spacing w:val="-6"/>
          <w:sz w:val="28"/>
          <w:szCs w:val="28"/>
        </w:rPr>
        <w:br/>
        <w:t>в рамках осуществления федерального государственного строительного надзора за 6 месяцев 2022 года, относятся:</w:t>
      </w:r>
    </w:p>
    <w:p w:rsidR="00C7730B" w:rsidRPr="00C12A9B" w:rsidRDefault="00C7730B" w:rsidP="00C12A9B">
      <w:pPr>
        <w:spacing w:after="0" w:line="312" w:lineRule="auto"/>
        <w:ind w:firstLine="709"/>
        <w:jc w:val="both"/>
        <w:rPr>
          <w:rFonts w:ascii="Times New Roman" w:eastAsia="Calibri" w:hAnsi="Times New Roman" w:cs="Times New Roman"/>
          <w:spacing w:val="-6"/>
          <w:sz w:val="28"/>
          <w:szCs w:val="28"/>
        </w:rPr>
      </w:pPr>
      <w:r w:rsidRPr="00C12A9B">
        <w:rPr>
          <w:rFonts w:ascii="Times New Roman" w:eastAsia="Calibri" w:hAnsi="Times New Roman" w:cs="Times New Roman"/>
          <w:spacing w:val="-6"/>
          <w:sz w:val="28"/>
          <w:szCs w:val="28"/>
        </w:rPr>
        <w:t>- строительство объектов капитального строительства в отсутствии полученного в установленном порядке разрешения на строительство;</w:t>
      </w:r>
    </w:p>
    <w:p w:rsidR="00C7730B" w:rsidRPr="00C12A9B" w:rsidRDefault="00C7730B" w:rsidP="00C12A9B">
      <w:pPr>
        <w:spacing w:after="0" w:line="312" w:lineRule="auto"/>
        <w:ind w:firstLine="709"/>
        <w:jc w:val="both"/>
        <w:rPr>
          <w:rFonts w:ascii="Times New Roman" w:eastAsia="Calibri" w:hAnsi="Times New Roman" w:cs="Times New Roman"/>
          <w:spacing w:val="-6"/>
          <w:sz w:val="28"/>
          <w:szCs w:val="28"/>
        </w:rPr>
      </w:pPr>
      <w:r w:rsidRPr="00C12A9B">
        <w:rPr>
          <w:rFonts w:ascii="Times New Roman" w:eastAsia="Calibri" w:hAnsi="Times New Roman" w:cs="Times New Roman"/>
          <w:spacing w:val="-6"/>
          <w:sz w:val="28"/>
          <w:szCs w:val="28"/>
        </w:rPr>
        <w:t>- строительство объектов капитального строительства в отсутствии утвержденной заказчиком-застройщиком проектной документации, имеющей положительное заключение государственной экспертизы;</w:t>
      </w:r>
    </w:p>
    <w:p w:rsidR="00C7730B" w:rsidRPr="00C12A9B" w:rsidRDefault="00C7730B" w:rsidP="00C12A9B">
      <w:pPr>
        <w:spacing w:after="0" w:line="312" w:lineRule="auto"/>
        <w:ind w:firstLine="709"/>
        <w:jc w:val="both"/>
        <w:rPr>
          <w:rFonts w:ascii="Times New Roman" w:eastAsia="Calibri" w:hAnsi="Times New Roman" w:cs="Times New Roman"/>
          <w:spacing w:val="-6"/>
          <w:sz w:val="28"/>
          <w:szCs w:val="28"/>
        </w:rPr>
      </w:pPr>
      <w:r w:rsidRPr="00C12A9B">
        <w:rPr>
          <w:rFonts w:ascii="Times New Roman" w:eastAsia="Calibri" w:hAnsi="Times New Roman" w:cs="Times New Roman"/>
          <w:spacing w:val="-6"/>
          <w:sz w:val="28"/>
          <w:szCs w:val="28"/>
        </w:rPr>
        <w:t xml:space="preserve">- строительство объектов капитального строительства с нарушениями законодательства о градостроительной деятельности, в том числе </w:t>
      </w:r>
      <w:r w:rsidRPr="00C12A9B">
        <w:rPr>
          <w:rFonts w:ascii="Times New Roman" w:eastAsia="Calibri" w:hAnsi="Times New Roman" w:cs="Times New Roman"/>
          <w:spacing w:val="-6"/>
          <w:sz w:val="28"/>
          <w:szCs w:val="28"/>
        </w:rPr>
        <w:br/>
        <w:t>с отклонениями от проектной документации, имеющей положительное заключение государственной экспертизы;</w:t>
      </w:r>
    </w:p>
    <w:p w:rsidR="00C7730B" w:rsidRPr="00C12A9B" w:rsidRDefault="00C7730B" w:rsidP="00C12A9B">
      <w:pPr>
        <w:spacing w:after="0" w:line="312" w:lineRule="auto"/>
        <w:ind w:firstLine="709"/>
        <w:jc w:val="both"/>
        <w:rPr>
          <w:rFonts w:ascii="Times New Roman" w:eastAsia="Calibri" w:hAnsi="Times New Roman" w:cs="Times New Roman"/>
          <w:spacing w:val="-6"/>
          <w:sz w:val="28"/>
          <w:szCs w:val="28"/>
        </w:rPr>
      </w:pPr>
      <w:r w:rsidRPr="00C12A9B">
        <w:rPr>
          <w:rFonts w:ascii="Times New Roman" w:eastAsia="Calibri" w:hAnsi="Times New Roman" w:cs="Times New Roman"/>
          <w:spacing w:val="-6"/>
          <w:sz w:val="28"/>
          <w:szCs w:val="28"/>
        </w:rPr>
        <w:t xml:space="preserve">- эксплуатация объектов капитального строительства в отсутствии полученного в установленном порядке разрешения на ввод объекта </w:t>
      </w:r>
      <w:r w:rsidRPr="00C12A9B">
        <w:rPr>
          <w:rFonts w:ascii="Times New Roman" w:eastAsia="Calibri" w:hAnsi="Times New Roman" w:cs="Times New Roman"/>
          <w:spacing w:val="-6"/>
          <w:sz w:val="28"/>
          <w:szCs w:val="28"/>
        </w:rPr>
        <w:br/>
        <w:t>в эксплуатацию;</w:t>
      </w:r>
    </w:p>
    <w:p w:rsidR="00C7730B" w:rsidRPr="00C12A9B" w:rsidRDefault="00C7730B" w:rsidP="00C12A9B">
      <w:pPr>
        <w:spacing w:after="0" w:line="312" w:lineRule="auto"/>
        <w:ind w:firstLine="709"/>
        <w:jc w:val="both"/>
        <w:rPr>
          <w:rFonts w:ascii="Times New Roman" w:eastAsia="Calibri" w:hAnsi="Times New Roman" w:cs="Times New Roman"/>
          <w:spacing w:val="-6"/>
          <w:sz w:val="28"/>
          <w:szCs w:val="28"/>
        </w:rPr>
      </w:pPr>
      <w:r w:rsidRPr="00C12A9B">
        <w:rPr>
          <w:rFonts w:ascii="Times New Roman" w:eastAsia="Calibri" w:hAnsi="Times New Roman" w:cs="Times New Roman"/>
          <w:spacing w:val="-6"/>
          <w:sz w:val="28"/>
          <w:szCs w:val="28"/>
        </w:rPr>
        <w:t>- нарушение порядка оформления и ведения исполнительной документации.</w:t>
      </w:r>
    </w:p>
    <w:p w:rsidR="00C7730B" w:rsidRPr="00C12A9B" w:rsidRDefault="00C7730B" w:rsidP="00C12A9B">
      <w:pPr>
        <w:spacing w:after="0" w:line="312" w:lineRule="auto"/>
        <w:ind w:firstLine="709"/>
        <w:jc w:val="both"/>
        <w:rPr>
          <w:rFonts w:ascii="Times New Roman" w:eastAsia="Calibri" w:hAnsi="Times New Roman" w:cs="Times New Roman"/>
          <w:spacing w:val="-6"/>
          <w:sz w:val="28"/>
          <w:szCs w:val="28"/>
        </w:rPr>
      </w:pPr>
      <w:r w:rsidRPr="00C12A9B">
        <w:rPr>
          <w:rFonts w:ascii="Times New Roman" w:eastAsia="Calibri" w:hAnsi="Times New Roman" w:cs="Times New Roman"/>
          <w:spacing w:val="-6"/>
          <w:sz w:val="28"/>
          <w:szCs w:val="28"/>
        </w:rPr>
        <w:t>Причинами указанных нарушений явилось ненадлежащее осуществление строительного контроля на объектах капитального строительства со стороны заказчиков и подрядных организаций.</w:t>
      </w:r>
    </w:p>
    <w:p w:rsidR="00C7730B" w:rsidRPr="00C12A9B" w:rsidRDefault="00C7730B" w:rsidP="00C12A9B">
      <w:pPr>
        <w:spacing w:after="0" w:line="312" w:lineRule="auto"/>
        <w:ind w:firstLine="709"/>
        <w:jc w:val="both"/>
        <w:rPr>
          <w:rFonts w:ascii="Times New Roman" w:eastAsia="Calibri" w:hAnsi="Times New Roman" w:cs="Times New Roman"/>
          <w:spacing w:val="-6"/>
          <w:sz w:val="28"/>
          <w:szCs w:val="28"/>
        </w:rPr>
      </w:pPr>
      <w:r w:rsidRPr="00C12A9B">
        <w:rPr>
          <w:rFonts w:ascii="Times New Roman" w:eastAsia="Calibri" w:hAnsi="Times New Roman" w:cs="Times New Roman"/>
          <w:spacing w:val="-6"/>
          <w:sz w:val="28"/>
          <w:szCs w:val="28"/>
        </w:rPr>
        <w:t xml:space="preserve">Информация о проведенных Управлением проверках внесена Федеральную государственную информационную систему «Единый реестр контрольно-надзорных мероприятий». </w:t>
      </w:r>
    </w:p>
    <w:p w:rsidR="00C7730B" w:rsidRPr="00C12A9B" w:rsidRDefault="00C7730B" w:rsidP="00C12A9B">
      <w:pPr>
        <w:spacing w:after="0" w:line="312" w:lineRule="auto"/>
        <w:ind w:firstLine="709"/>
        <w:jc w:val="both"/>
        <w:rPr>
          <w:rFonts w:ascii="Times New Roman" w:eastAsia="Calibri" w:hAnsi="Times New Roman" w:cs="Times New Roman"/>
          <w:spacing w:val="-6"/>
          <w:sz w:val="28"/>
          <w:szCs w:val="28"/>
        </w:rPr>
      </w:pPr>
      <w:r w:rsidRPr="00C12A9B">
        <w:rPr>
          <w:rFonts w:ascii="Times New Roman" w:eastAsia="Calibri" w:hAnsi="Times New Roman" w:cs="Times New Roman"/>
          <w:spacing w:val="-6"/>
          <w:sz w:val="28"/>
          <w:szCs w:val="28"/>
        </w:rPr>
        <w:t>Вместе с тем, Управлением в рамках осуществления федерального государственного строительного надзора в соответствии с Графиком проводятся профилактические мероприятия:</w:t>
      </w:r>
    </w:p>
    <w:p w:rsidR="00C7730B" w:rsidRPr="00C12A9B" w:rsidRDefault="00C7730B" w:rsidP="00C12A9B">
      <w:pPr>
        <w:spacing w:after="0" w:line="312" w:lineRule="auto"/>
        <w:ind w:firstLine="709"/>
        <w:jc w:val="both"/>
        <w:rPr>
          <w:rFonts w:ascii="Times New Roman" w:eastAsia="Calibri" w:hAnsi="Times New Roman" w:cs="Times New Roman"/>
          <w:spacing w:val="-6"/>
          <w:sz w:val="28"/>
          <w:szCs w:val="28"/>
        </w:rPr>
      </w:pPr>
      <w:r w:rsidRPr="00C12A9B">
        <w:rPr>
          <w:rFonts w:ascii="Times New Roman" w:eastAsia="Calibri" w:hAnsi="Times New Roman" w:cs="Times New Roman"/>
          <w:spacing w:val="-6"/>
          <w:sz w:val="28"/>
          <w:szCs w:val="28"/>
        </w:rPr>
        <w:t xml:space="preserve">- объявляются предостережения о недопустимости нарушений обязательных требований при наличии сведений о готовящихся нарушениях обязательных требований или признаках нарушений обязательных </w:t>
      </w:r>
      <w:r w:rsidR="00C12A9B">
        <w:rPr>
          <w:rFonts w:ascii="Times New Roman" w:eastAsia="Calibri" w:hAnsi="Times New Roman" w:cs="Times New Roman"/>
          <w:spacing w:val="-6"/>
          <w:sz w:val="28"/>
          <w:szCs w:val="28"/>
        </w:rPr>
        <w:t xml:space="preserve">требований, за 6 месяцев </w:t>
      </w:r>
      <w:r w:rsidR="00C12A9B">
        <w:rPr>
          <w:rFonts w:ascii="Times New Roman" w:eastAsia="Calibri" w:hAnsi="Times New Roman" w:cs="Times New Roman"/>
          <w:spacing w:val="-6"/>
          <w:sz w:val="28"/>
          <w:szCs w:val="28"/>
        </w:rPr>
        <w:br/>
        <w:t>2022 года</w:t>
      </w:r>
      <w:r w:rsidRPr="00C12A9B">
        <w:rPr>
          <w:rFonts w:ascii="Times New Roman" w:eastAsia="Calibri" w:hAnsi="Times New Roman" w:cs="Times New Roman"/>
          <w:spacing w:val="-6"/>
          <w:sz w:val="28"/>
          <w:szCs w:val="28"/>
        </w:rPr>
        <w:t xml:space="preserve"> выдано </w:t>
      </w:r>
      <w:r w:rsidRPr="00C12A9B">
        <w:rPr>
          <w:rFonts w:ascii="Times New Roman" w:eastAsia="Calibri" w:hAnsi="Times New Roman" w:cs="Times New Roman"/>
          <w:b/>
          <w:spacing w:val="-6"/>
          <w:sz w:val="28"/>
          <w:szCs w:val="28"/>
        </w:rPr>
        <w:t>18</w:t>
      </w:r>
      <w:r w:rsidRPr="00C12A9B">
        <w:rPr>
          <w:rFonts w:ascii="Times New Roman" w:eastAsia="Calibri" w:hAnsi="Times New Roman" w:cs="Times New Roman"/>
          <w:spacing w:val="-6"/>
          <w:sz w:val="28"/>
          <w:szCs w:val="28"/>
        </w:rPr>
        <w:t xml:space="preserve"> предостережений о недопустимости на</w:t>
      </w:r>
      <w:r w:rsidR="00C12A9B">
        <w:rPr>
          <w:rFonts w:ascii="Times New Roman" w:eastAsia="Calibri" w:hAnsi="Times New Roman" w:cs="Times New Roman"/>
          <w:spacing w:val="-6"/>
          <w:sz w:val="28"/>
          <w:szCs w:val="28"/>
        </w:rPr>
        <w:t>рушения обязательных требований.</w:t>
      </w:r>
    </w:p>
    <w:p w:rsidR="00C7730B" w:rsidRPr="00C12A9B" w:rsidRDefault="00C7730B" w:rsidP="00C12A9B">
      <w:pPr>
        <w:spacing w:after="0" w:line="312" w:lineRule="auto"/>
        <w:ind w:firstLine="709"/>
        <w:jc w:val="both"/>
        <w:rPr>
          <w:rFonts w:ascii="Times New Roman" w:eastAsia="Calibri" w:hAnsi="Times New Roman" w:cs="Times New Roman"/>
          <w:spacing w:val="-6"/>
          <w:sz w:val="28"/>
          <w:szCs w:val="28"/>
        </w:rPr>
      </w:pPr>
      <w:r w:rsidRPr="00C12A9B">
        <w:rPr>
          <w:rFonts w:ascii="Times New Roman" w:eastAsia="Calibri" w:hAnsi="Times New Roman" w:cs="Times New Roman"/>
          <w:spacing w:val="-6"/>
          <w:sz w:val="28"/>
          <w:szCs w:val="28"/>
        </w:rPr>
        <w:t>- в соответствии с утвержденным планом-графиком осуществляется консультирование:</w:t>
      </w:r>
      <w:r w:rsidRPr="00C12A9B">
        <w:rPr>
          <w:rFonts w:ascii="Calibri" w:eastAsia="Calibri" w:hAnsi="Calibri" w:cs="Times New Roman"/>
          <w:spacing w:val="-6"/>
        </w:rPr>
        <w:t xml:space="preserve"> </w:t>
      </w:r>
      <w:r w:rsidRPr="00C12A9B">
        <w:rPr>
          <w:rFonts w:ascii="Times New Roman" w:eastAsia="Calibri" w:hAnsi="Times New Roman" w:cs="Times New Roman"/>
          <w:spacing w:val="-6"/>
          <w:sz w:val="28"/>
          <w:szCs w:val="28"/>
        </w:rPr>
        <w:t xml:space="preserve">посредством телефонной связи даются разъяснение положений нормативных актов, содержащих обязательные требования, оценка которых осуществляется в рамках федерального государственного строительного надзора </w:t>
      </w:r>
      <w:r w:rsidR="00C12A9B">
        <w:rPr>
          <w:rFonts w:ascii="Times New Roman" w:eastAsia="Calibri" w:hAnsi="Times New Roman" w:cs="Times New Roman"/>
          <w:spacing w:val="-6"/>
          <w:sz w:val="28"/>
          <w:szCs w:val="28"/>
        </w:rPr>
        <w:br/>
      </w:r>
      <w:r w:rsidRPr="00C12A9B">
        <w:rPr>
          <w:rFonts w:ascii="Times New Roman" w:eastAsia="Calibri" w:hAnsi="Times New Roman" w:cs="Times New Roman"/>
          <w:spacing w:val="-6"/>
          <w:sz w:val="28"/>
          <w:szCs w:val="28"/>
        </w:rPr>
        <w:t>на поднадзорных объектах, при получении соответствующих обращений даются разъяснения в пределах компетенции Управления;</w:t>
      </w:r>
    </w:p>
    <w:p w:rsidR="00C7730B" w:rsidRPr="00C12A9B" w:rsidRDefault="00C7730B" w:rsidP="00C12A9B">
      <w:pPr>
        <w:spacing w:after="0" w:line="312" w:lineRule="auto"/>
        <w:ind w:firstLine="709"/>
        <w:jc w:val="both"/>
        <w:rPr>
          <w:rFonts w:ascii="Times New Roman" w:eastAsia="Calibri" w:hAnsi="Times New Roman" w:cs="Times New Roman"/>
          <w:spacing w:val="-6"/>
          <w:sz w:val="28"/>
          <w:szCs w:val="28"/>
        </w:rPr>
      </w:pPr>
      <w:r w:rsidRPr="00C12A9B">
        <w:rPr>
          <w:rFonts w:ascii="Times New Roman" w:eastAsia="Calibri" w:hAnsi="Times New Roman" w:cs="Times New Roman"/>
          <w:spacing w:val="-6"/>
          <w:sz w:val="28"/>
          <w:szCs w:val="28"/>
        </w:rPr>
        <w:t xml:space="preserve">- проводятся профилактические визиты на основании поступивших извещений о начале работ по строительству, реконструкции объектов капитального строительства. За 6 месяцев 2022 г. проведено </w:t>
      </w:r>
      <w:r w:rsidRPr="00C12A9B">
        <w:rPr>
          <w:rFonts w:ascii="Times New Roman" w:eastAsia="Calibri" w:hAnsi="Times New Roman" w:cs="Times New Roman"/>
          <w:b/>
          <w:spacing w:val="-6"/>
          <w:sz w:val="28"/>
          <w:szCs w:val="28"/>
        </w:rPr>
        <w:t>9</w:t>
      </w:r>
      <w:r w:rsidRPr="00C12A9B">
        <w:rPr>
          <w:rFonts w:ascii="Times New Roman" w:eastAsia="Calibri" w:hAnsi="Times New Roman" w:cs="Times New Roman"/>
          <w:spacing w:val="-6"/>
          <w:sz w:val="28"/>
          <w:szCs w:val="28"/>
        </w:rPr>
        <w:t xml:space="preserve"> профилактических визитов.</w:t>
      </w:r>
    </w:p>
    <w:p w:rsidR="00C7730B" w:rsidRPr="00C12A9B" w:rsidRDefault="00C7730B" w:rsidP="00C12A9B">
      <w:pPr>
        <w:spacing w:after="0" w:line="312" w:lineRule="auto"/>
        <w:ind w:firstLine="709"/>
        <w:jc w:val="both"/>
        <w:rPr>
          <w:rFonts w:ascii="Times New Roman" w:eastAsia="Calibri" w:hAnsi="Times New Roman" w:cs="Times New Roman"/>
          <w:spacing w:val="-6"/>
          <w:sz w:val="28"/>
          <w:szCs w:val="28"/>
        </w:rPr>
      </w:pPr>
      <w:r w:rsidRPr="00C12A9B">
        <w:rPr>
          <w:rFonts w:ascii="Times New Roman" w:eastAsia="Calibri" w:hAnsi="Times New Roman" w:cs="Times New Roman"/>
          <w:spacing w:val="-6"/>
          <w:sz w:val="28"/>
          <w:szCs w:val="28"/>
        </w:rPr>
        <w:t xml:space="preserve">По результатам рассмотрения дел об административных правонарушениях, при установлении причин административного правонарушения и условий, способствовавших его совершению, в соответствующие организации </w:t>
      </w:r>
      <w:r w:rsidR="00C12A9B">
        <w:rPr>
          <w:rFonts w:ascii="Times New Roman" w:eastAsia="Calibri" w:hAnsi="Times New Roman" w:cs="Times New Roman"/>
          <w:spacing w:val="-6"/>
          <w:sz w:val="28"/>
          <w:szCs w:val="28"/>
        </w:rPr>
        <w:br/>
      </w:r>
      <w:r w:rsidRPr="00C12A9B">
        <w:rPr>
          <w:rFonts w:ascii="Times New Roman" w:eastAsia="Calibri" w:hAnsi="Times New Roman" w:cs="Times New Roman"/>
          <w:spacing w:val="-6"/>
          <w:sz w:val="28"/>
          <w:szCs w:val="28"/>
        </w:rPr>
        <w:t>и соответствующим должностным лицам вносятся представления о принятии мер</w:t>
      </w:r>
      <w:r w:rsidR="00C12A9B">
        <w:rPr>
          <w:rFonts w:ascii="Times New Roman" w:eastAsia="Calibri" w:hAnsi="Times New Roman" w:cs="Times New Roman"/>
          <w:spacing w:val="-6"/>
          <w:sz w:val="28"/>
          <w:szCs w:val="28"/>
        </w:rPr>
        <w:br/>
      </w:r>
      <w:r w:rsidRPr="00C12A9B">
        <w:rPr>
          <w:rFonts w:ascii="Times New Roman" w:eastAsia="Calibri" w:hAnsi="Times New Roman" w:cs="Times New Roman"/>
          <w:spacing w:val="-6"/>
          <w:sz w:val="28"/>
          <w:szCs w:val="28"/>
        </w:rPr>
        <w:t xml:space="preserve"> по устранению указанных причин и условий. </w:t>
      </w:r>
    </w:p>
    <w:p w:rsidR="00C12A9B" w:rsidRDefault="00C12A9B" w:rsidP="00C7730B">
      <w:pPr>
        <w:spacing w:after="0" w:line="276" w:lineRule="auto"/>
        <w:jc w:val="center"/>
        <w:rPr>
          <w:rFonts w:ascii="Times New Roman" w:eastAsia="Calibri" w:hAnsi="Times New Roman" w:cs="Times New Roman"/>
          <w:b/>
          <w:sz w:val="28"/>
          <w:szCs w:val="28"/>
        </w:rPr>
      </w:pPr>
    </w:p>
    <w:p w:rsidR="00C7730B" w:rsidRPr="00C7730B" w:rsidRDefault="00C7730B" w:rsidP="00C12A9B">
      <w:pPr>
        <w:spacing w:after="0" w:line="240" w:lineRule="auto"/>
        <w:jc w:val="center"/>
        <w:rPr>
          <w:rFonts w:ascii="Times New Roman" w:eastAsia="Calibri" w:hAnsi="Times New Roman" w:cs="Times New Roman"/>
          <w:b/>
          <w:sz w:val="28"/>
          <w:szCs w:val="28"/>
        </w:rPr>
      </w:pPr>
      <w:r w:rsidRPr="00C7730B">
        <w:rPr>
          <w:rFonts w:ascii="Times New Roman" w:eastAsia="Calibri" w:hAnsi="Times New Roman" w:cs="Times New Roman"/>
          <w:b/>
          <w:sz w:val="28"/>
          <w:szCs w:val="28"/>
        </w:rPr>
        <w:t>Анали</w:t>
      </w:r>
      <w:r w:rsidR="00C12A9B">
        <w:rPr>
          <w:rFonts w:ascii="Times New Roman" w:eastAsia="Calibri" w:hAnsi="Times New Roman" w:cs="Times New Roman"/>
          <w:b/>
          <w:sz w:val="28"/>
          <w:szCs w:val="28"/>
        </w:rPr>
        <w:t xml:space="preserve">з правоприменительной практики </w:t>
      </w:r>
      <w:r w:rsidRPr="00C7730B">
        <w:rPr>
          <w:rFonts w:ascii="Times New Roman" w:eastAsia="Calibri" w:hAnsi="Times New Roman" w:cs="Times New Roman"/>
          <w:b/>
          <w:sz w:val="28"/>
          <w:szCs w:val="28"/>
        </w:rPr>
        <w:t xml:space="preserve">контрольно-надзорной </w:t>
      </w:r>
      <w:r w:rsidR="00C12A9B">
        <w:rPr>
          <w:rFonts w:ascii="Times New Roman" w:eastAsia="Calibri" w:hAnsi="Times New Roman" w:cs="Times New Roman"/>
          <w:b/>
          <w:sz w:val="28"/>
          <w:szCs w:val="28"/>
        </w:rPr>
        <w:t xml:space="preserve">деятельности МТУ Ростехнадзора </w:t>
      </w:r>
      <w:r w:rsidRPr="00C7730B">
        <w:rPr>
          <w:rFonts w:ascii="Times New Roman" w:eastAsia="Calibri" w:hAnsi="Times New Roman" w:cs="Times New Roman"/>
          <w:b/>
          <w:sz w:val="28"/>
          <w:szCs w:val="28"/>
        </w:rPr>
        <w:t>по осуществлению полномочий в сфере федерального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6 месяцев 2022 года</w:t>
      </w:r>
    </w:p>
    <w:p w:rsidR="00C7730B" w:rsidRPr="00C7730B" w:rsidRDefault="00C7730B" w:rsidP="00C7730B">
      <w:pPr>
        <w:spacing w:after="0" w:line="276" w:lineRule="auto"/>
        <w:ind w:firstLine="708"/>
        <w:jc w:val="both"/>
        <w:rPr>
          <w:rFonts w:ascii="Times New Roman" w:eastAsia="Calibri" w:hAnsi="Times New Roman" w:cs="Times New Roman"/>
          <w:sz w:val="28"/>
          <w:szCs w:val="28"/>
        </w:rPr>
      </w:pPr>
    </w:p>
    <w:p w:rsidR="00C7730B" w:rsidRPr="00C12A9B" w:rsidRDefault="00C7730B" w:rsidP="00C12A9B">
      <w:pPr>
        <w:spacing w:after="0" w:line="312" w:lineRule="auto"/>
        <w:ind w:firstLine="709"/>
        <w:jc w:val="both"/>
        <w:rPr>
          <w:rFonts w:ascii="Times New Roman" w:eastAsia="Calibri" w:hAnsi="Times New Roman" w:cs="Times New Roman"/>
          <w:spacing w:val="-6"/>
          <w:sz w:val="28"/>
          <w:szCs w:val="28"/>
        </w:rPr>
      </w:pPr>
      <w:r w:rsidRPr="00C12A9B">
        <w:rPr>
          <w:rFonts w:ascii="Times New Roman" w:eastAsia="Calibri" w:hAnsi="Times New Roman" w:cs="Times New Roman"/>
          <w:spacing w:val="-6"/>
          <w:sz w:val="28"/>
          <w:szCs w:val="28"/>
        </w:rPr>
        <w:t xml:space="preserve">По состоянию на 30 июня 2022 г. в государственный реестр саморегулируемых организаций внесены сведения о </w:t>
      </w:r>
      <w:r w:rsidRPr="00C12A9B">
        <w:rPr>
          <w:rFonts w:ascii="Times New Roman" w:eastAsia="Calibri" w:hAnsi="Times New Roman" w:cs="Times New Roman"/>
          <w:b/>
          <w:spacing w:val="-6"/>
          <w:sz w:val="28"/>
          <w:szCs w:val="28"/>
        </w:rPr>
        <w:t>125</w:t>
      </w:r>
      <w:r w:rsidRPr="00C12A9B">
        <w:rPr>
          <w:rFonts w:ascii="Times New Roman" w:eastAsia="Calibri" w:hAnsi="Times New Roman" w:cs="Times New Roman"/>
          <w:spacing w:val="-6"/>
          <w:sz w:val="28"/>
          <w:szCs w:val="28"/>
        </w:rPr>
        <w:t xml:space="preserve"> саморегулируемых организациях, зарегистрированных на территориях Москвы и Смоленской области, в том числе:</w:t>
      </w:r>
    </w:p>
    <w:p w:rsidR="00C7730B" w:rsidRPr="00C12A9B" w:rsidRDefault="00C7730B" w:rsidP="00C12A9B">
      <w:pPr>
        <w:spacing w:after="0" w:line="312" w:lineRule="auto"/>
        <w:ind w:firstLine="709"/>
        <w:jc w:val="both"/>
        <w:rPr>
          <w:rFonts w:ascii="Times New Roman" w:eastAsia="Calibri" w:hAnsi="Times New Roman" w:cs="Times New Roman"/>
          <w:spacing w:val="-6"/>
          <w:sz w:val="28"/>
          <w:szCs w:val="28"/>
        </w:rPr>
      </w:pPr>
      <w:r w:rsidRPr="00C12A9B">
        <w:rPr>
          <w:rFonts w:ascii="Times New Roman" w:eastAsia="Calibri" w:hAnsi="Times New Roman" w:cs="Times New Roman"/>
          <w:spacing w:val="-6"/>
          <w:sz w:val="28"/>
          <w:szCs w:val="28"/>
        </w:rPr>
        <w:t xml:space="preserve">саморегулируемые организации, основанные на членстве лиц, выполняющих инженерные изыскания – </w:t>
      </w:r>
      <w:r w:rsidRPr="00C12A9B">
        <w:rPr>
          <w:rFonts w:ascii="Times New Roman" w:eastAsia="Calibri" w:hAnsi="Times New Roman" w:cs="Times New Roman"/>
          <w:b/>
          <w:spacing w:val="-6"/>
          <w:sz w:val="28"/>
          <w:szCs w:val="28"/>
        </w:rPr>
        <w:t>20</w:t>
      </w:r>
      <w:r w:rsidRPr="00C12A9B">
        <w:rPr>
          <w:rFonts w:ascii="Times New Roman" w:eastAsia="Calibri" w:hAnsi="Times New Roman" w:cs="Times New Roman"/>
          <w:spacing w:val="-6"/>
          <w:sz w:val="28"/>
          <w:szCs w:val="28"/>
        </w:rPr>
        <w:t>;</w:t>
      </w:r>
    </w:p>
    <w:p w:rsidR="00C7730B" w:rsidRPr="00C12A9B" w:rsidRDefault="00C7730B" w:rsidP="00C12A9B">
      <w:pPr>
        <w:spacing w:after="0" w:line="312" w:lineRule="auto"/>
        <w:ind w:firstLine="709"/>
        <w:jc w:val="both"/>
        <w:rPr>
          <w:rFonts w:ascii="Times New Roman" w:eastAsia="Calibri" w:hAnsi="Times New Roman" w:cs="Times New Roman"/>
          <w:spacing w:val="-6"/>
          <w:sz w:val="28"/>
          <w:szCs w:val="28"/>
        </w:rPr>
      </w:pPr>
      <w:r w:rsidRPr="00C12A9B">
        <w:rPr>
          <w:rFonts w:ascii="Times New Roman" w:eastAsia="Calibri" w:hAnsi="Times New Roman" w:cs="Times New Roman"/>
          <w:spacing w:val="-6"/>
          <w:sz w:val="28"/>
          <w:szCs w:val="28"/>
        </w:rPr>
        <w:t xml:space="preserve">саморегулируемые организации, основанные на членстве лиц, осуществляющих подготовку проектной документации – </w:t>
      </w:r>
      <w:r w:rsidRPr="00C12A9B">
        <w:rPr>
          <w:rFonts w:ascii="Times New Roman" w:eastAsia="Calibri" w:hAnsi="Times New Roman" w:cs="Times New Roman"/>
          <w:b/>
          <w:spacing w:val="-6"/>
          <w:sz w:val="28"/>
          <w:szCs w:val="28"/>
        </w:rPr>
        <w:t>59</w:t>
      </w:r>
      <w:r w:rsidRPr="00C12A9B">
        <w:rPr>
          <w:rFonts w:ascii="Times New Roman" w:eastAsia="Calibri" w:hAnsi="Times New Roman" w:cs="Times New Roman"/>
          <w:spacing w:val="-6"/>
          <w:sz w:val="28"/>
          <w:szCs w:val="28"/>
        </w:rPr>
        <w:t>;</w:t>
      </w:r>
    </w:p>
    <w:p w:rsidR="00C7730B" w:rsidRPr="00C12A9B" w:rsidRDefault="00C7730B" w:rsidP="00C12A9B">
      <w:pPr>
        <w:spacing w:after="0" w:line="312" w:lineRule="auto"/>
        <w:ind w:firstLine="709"/>
        <w:jc w:val="both"/>
        <w:rPr>
          <w:rFonts w:ascii="Times New Roman" w:eastAsia="Calibri" w:hAnsi="Times New Roman" w:cs="Times New Roman"/>
          <w:spacing w:val="-6"/>
          <w:sz w:val="28"/>
          <w:szCs w:val="28"/>
        </w:rPr>
      </w:pPr>
      <w:r w:rsidRPr="00C12A9B">
        <w:rPr>
          <w:rFonts w:ascii="Times New Roman" w:eastAsia="Calibri" w:hAnsi="Times New Roman" w:cs="Times New Roman"/>
          <w:spacing w:val="-6"/>
          <w:sz w:val="28"/>
          <w:szCs w:val="28"/>
        </w:rPr>
        <w:t xml:space="preserve">саморегулируемые организации, основанные на членстве лиц, осуществляющих строительство – </w:t>
      </w:r>
      <w:r w:rsidRPr="00C12A9B">
        <w:rPr>
          <w:rFonts w:ascii="Times New Roman" w:eastAsia="Calibri" w:hAnsi="Times New Roman" w:cs="Times New Roman"/>
          <w:b/>
          <w:spacing w:val="-6"/>
          <w:sz w:val="28"/>
          <w:szCs w:val="28"/>
        </w:rPr>
        <w:t>46</w:t>
      </w:r>
      <w:r w:rsidRPr="00C12A9B">
        <w:rPr>
          <w:rFonts w:ascii="Times New Roman" w:eastAsia="Calibri" w:hAnsi="Times New Roman" w:cs="Times New Roman"/>
          <w:spacing w:val="-6"/>
          <w:sz w:val="28"/>
          <w:szCs w:val="28"/>
        </w:rPr>
        <w:t>.</w:t>
      </w:r>
    </w:p>
    <w:p w:rsidR="00C7730B" w:rsidRPr="00C12A9B" w:rsidRDefault="00C7730B" w:rsidP="00C12A9B">
      <w:pPr>
        <w:spacing w:after="0" w:line="312" w:lineRule="auto"/>
        <w:ind w:firstLine="709"/>
        <w:jc w:val="both"/>
        <w:rPr>
          <w:rFonts w:ascii="Times New Roman" w:eastAsia="Calibri" w:hAnsi="Times New Roman" w:cs="Times New Roman"/>
          <w:spacing w:val="-6"/>
          <w:sz w:val="28"/>
          <w:szCs w:val="28"/>
        </w:rPr>
      </w:pPr>
      <w:r w:rsidRPr="00C12A9B">
        <w:rPr>
          <w:rFonts w:ascii="Times New Roman" w:eastAsia="Calibri" w:hAnsi="Times New Roman" w:cs="Times New Roman"/>
          <w:spacing w:val="-6"/>
          <w:sz w:val="28"/>
          <w:szCs w:val="28"/>
        </w:rPr>
        <w:t xml:space="preserve">В соответствии с требованиями постановления Правительства Российской Федерации от 10 марта 2022 г. № 336 «Об особенностях организации </w:t>
      </w:r>
      <w:r w:rsidR="00C12A9B">
        <w:rPr>
          <w:rFonts w:ascii="Times New Roman" w:eastAsia="Calibri" w:hAnsi="Times New Roman" w:cs="Times New Roman"/>
          <w:spacing w:val="-6"/>
          <w:sz w:val="28"/>
          <w:szCs w:val="28"/>
        </w:rPr>
        <w:br/>
      </w:r>
      <w:r w:rsidRPr="00C12A9B">
        <w:rPr>
          <w:rFonts w:ascii="Times New Roman" w:eastAsia="Calibri" w:hAnsi="Times New Roman" w:cs="Times New Roman"/>
          <w:spacing w:val="-6"/>
          <w:sz w:val="28"/>
          <w:szCs w:val="28"/>
        </w:rPr>
        <w:t>и осуществления государственного контроля (надзора), муниципального контроля» проверки, порядок и организации и осуществление которых регулируется Федеральным законом № 294-ФЗ, в том числе в отношении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 2022 году не проводятся.</w:t>
      </w:r>
    </w:p>
    <w:p w:rsidR="00C7730B" w:rsidRPr="00C12A9B" w:rsidRDefault="00C7730B" w:rsidP="00C12A9B">
      <w:pPr>
        <w:spacing w:after="0" w:line="312" w:lineRule="auto"/>
        <w:ind w:firstLine="709"/>
        <w:jc w:val="both"/>
        <w:rPr>
          <w:rFonts w:ascii="Times New Roman" w:eastAsia="Calibri" w:hAnsi="Times New Roman" w:cs="Times New Roman"/>
          <w:spacing w:val="-6"/>
          <w:sz w:val="28"/>
          <w:szCs w:val="28"/>
        </w:rPr>
      </w:pPr>
      <w:r w:rsidRPr="00C12A9B">
        <w:rPr>
          <w:rFonts w:ascii="Times New Roman" w:eastAsia="Calibri" w:hAnsi="Times New Roman" w:cs="Times New Roman"/>
          <w:spacing w:val="-6"/>
          <w:sz w:val="28"/>
          <w:szCs w:val="28"/>
        </w:rPr>
        <w:t xml:space="preserve">До вступления в силу постановления Правительства Российской Федерации </w:t>
      </w:r>
      <w:r w:rsidR="00C12A9B">
        <w:rPr>
          <w:rFonts w:ascii="Times New Roman" w:eastAsia="Calibri" w:hAnsi="Times New Roman" w:cs="Times New Roman"/>
          <w:spacing w:val="-6"/>
          <w:sz w:val="28"/>
          <w:szCs w:val="28"/>
        </w:rPr>
        <w:br/>
      </w:r>
      <w:r w:rsidRPr="00C12A9B">
        <w:rPr>
          <w:rFonts w:ascii="Times New Roman" w:eastAsia="Calibri" w:hAnsi="Times New Roman" w:cs="Times New Roman"/>
          <w:spacing w:val="-6"/>
          <w:sz w:val="28"/>
          <w:szCs w:val="28"/>
        </w:rPr>
        <w:t xml:space="preserve">от 10 марта 2022 г. № 336 деятельность Управления по осуществлению федерального государственного надзора за деятельностью СРО осуществлялась в соответствии </w:t>
      </w:r>
      <w:r w:rsidR="00C12A9B">
        <w:rPr>
          <w:rFonts w:ascii="Times New Roman" w:eastAsia="Calibri" w:hAnsi="Times New Roman" w:cs="Times New Roman"/>
          <w:spacing w:val="-6"/>
          <w:sz w:val="28"/>
          <w:szCs w:val="28"/>
        </w:rPr>
        <w:br/>
      </w:r>
      <w:r w:rsidRPr="00C12A9B">
        <w:rPr>
          <w:rFonts w:ascii="Times New Roman" w:eastAsia="Calibri" w:hAnsi="Times New Roman" w:cs="Times New Roman"/>
          <w:spacing w:val="-6"/>
          <w:sz w:val="28"/>
          <w:szCs w:val="28"/>
        </w:rPr>
        <w:t>с ежегодным планом проведения проверок СРО, утвержденным заместителем руководителя Управления 23 декабря 2021 г. в порядке статьи 55.19 Градостроительного кодекса Российской Федерации. Также проводились внеплановые проверки по контролю исполнения выданных предписаний.</w:t>
      </w:r>
    </w:p>
    <w:p w:rsidR="00C7730B" w:rsidRPr="00C12A9B" w:rsidRDefault="00C7730B" w:rsidP="00C12A9B">
      <w:pPr>
        <w:spacing w:after="0" w:line="312" w:lineRule="auto"/>
        <w:ind w:firstLine="709"/>
        <w:jc w:val="both"/>
        <w:rPr>
          <w:rFonts w:ascii="Times New Roman" w:eastAsia="Calibri" w:hAnsi="Times New Roman" w:cs="Times New Roman"/>
          <w:spacing w:val="-6"/>
          <w:sz w:val="28"/>
          <w:szCs w:val="28"/>
        </w:rPr>
      </w:pPr>
      <w:r w:rsidRPr="00C12A9B">
        <w:rPr>
          <w:rFonts w:ascii="Times New Roman" w:eastAsia="Calibri" w:hAnsi="Times New Roman" w:cs="Times New Roman"/>
          <w:spacing w:val="-6"/>
          <w:sz w:val="28"/>
          <w:szCs w:val="28"/>
        </w:rPr>
        <w:t>Во исполнение требований постановления Правительства Российской Федерации от 10 марта 2022 г. № 336 проведение плановых проверок отменено.</w:t>
      </w:r>
    </w:p>
    <w:p w:rsidR="00C7730B" w:rsidRPr="00C12A9B" w:rsidRDefault="00C7730B" w:rsidP="00C12A9B">
      <w:pPr>
        <w:spacing w:after="0" w:line="312" w:lineRule="auto"/>
        <w:ind w:firstLine="709"/>
        <w:jc w:val="both"/>
        <w:rPr>
          <w:rFonts w:ascii="Times New Roman" w:eastAsia="Calibri" w:hAnsi="Times New Roman" w:cs="Times New Roman"/>
          <w:spacing w:val="-6"/>
          <w:sz w:val="28"/>
          <w:szCs w:val="28"/>
        </w:rPr>
      </w:pPr>
      <w:r w:rsidRPr="00C12A9B">
        <w:rPr>
          <w:rFonts w:ascii="Times New Roman" w:eastAsia="Calibri" w:hAnsi="Times New Roman" w:cs="Times New Roman"/>
          <w:spacing w:val="-6"/>
          <w:sz w:val="28"/>
          <w:szCs w:val="28"/>
        </w:rPr>
        <w:t xml:space="preserve">До 10 марта 2022 г. в рамках федерального государственного надзора </w:t>
      </w:r>
      <w:r w:rsidR="00C12A9B">
        <w:rPr>
          <w:rFonts w:ascii="Times New Roman" w:eastAsia="Calibri" w:hAnsi="Times New Roman" w:cs="Times New Roman"/>
          <w:spacing w:val="-6"/>
          <w:sz w:val="28"/>
          <w:szCs w:val="28"/>
        </w:rPr>
        <w:br/>
      </w:r>
      <w:r w:rsidRPr="00C12A9B">
        <w:rPr>
          <w:rFonts w:ascii="Times New Roman" w:eastAsia="Calibri" w:hAnsi="Times New Roman" w:cs="Times New Roman"/>
          <w:spacing w:val="-6"/>
          <w:sz w:val="28"/>
          <w:szCs w:val="28"/>
        </w:rPr>
        <w:t xml:space="preserve">за деятельностью СРО Управлением проведено </w:t>
      </w:r>
      <w:r w:rsidRPr="00C12A9B">
        <w:rPr>
          <w:rFonts w:ascii="Times New Roman" w:eastAsia="Calibri" w:hAnsi="Times New Roman" w:cs="Times New Roman"/>
          <w:b/>
          <w:spacing w:val="-6"/>
          <w:sz w:val="28"/>
          <w:szCs w:val="28"/>
        </w:rPr>
        <w:t>11</w:t>
      </w:r>
      <w:r w:rsidRPr="00C12A9B">
        <w:rPr>
          <w:rFonts w:ascii="Times New Roman" w:eastAsia="Calibri" w:hAnsi="Times New Roman" w:cs="Times New Roman"/>
          <w:spacing w:val="-6"/>
          <w:sz w:val="28"/>
          <w:szCs w:val="28"/>
        </w:rPr>
        <w:t xml:space="preserve"> проверок, в том числе:</w:t>
      </w:r>
    </w:p>
    <w:p w:rsidR="00C7730B" w:rsidRPr="00C12A9B" w:rsidRDefault="00C7730B" w:rsidP="00C12A9B">
      <w:pPr>
        <w:spacing w:after="0" w:line="312" w:lineRule="auto"/>
        <w:ind w:firstLine="709"/>
        <w:jc w:val="both"/>
        <w:rPr>
          <w:rFonts w:ascii="Times New Roman" w:eastAsia="Calibri" w:hAnsi="Times New Roman" w:cs="Times New Roman"/>
          <w:spacing w:val="-6"/>
          <w:sz w:val="28"/>
          <w:szCs w:val="28"/>
        </w:rPr>
      </w:pPr>
      <w:r w:rsidRPr="00C12A9B">
        <w:rPr>
          <w:rFonts w:ascii="Times New Roman" w:eastAsia="Calibri" w:hAnsi="Times New Roman" w:cs="Times New Roman"/>
          <w:b/>
          <w:spacing w:val="-6"/>
          <w:sz w:val="28"/>
          <w:szCs w:val="28"/>
        </w:rPr>
        <w:t>- 4</w:t>
      </w:r>
      <w:r w:rsidRPr="00C12A9B">
        <w:rPr>
          <w:rFonts w:ascii="Times New Roman" w:eastAsia="Calibri" w:hAnsi="Times New Roman" w:cs="Times New Roman"/>
          <w:spacing w:val="-6"/>
          <w:sz w:val="28"/>
          <w:szCs w:val="28"/>
        </w:rPr>
        <w:t xml:space="preserve"> проверок в соответствии с Планом;</w:t>
      </w:r>
    </w:p>
    <w:p w:rsidR="00C7730B" w:rsidRPr="00C12A9B" w:rsidRDefault="00C7730B" w:rsidP="00C12A9B">
      <w:pPr>
        <w:spacing w:after="0" w:line="312" w:lineRule="auto"/>
        <w:ind w:firstLine="709"/>
        <w:jc w:val="both"/>
        <w:rPr>
          <w:rFonts w:ascii="Times New Roman" w:eastAsia="Calibri" w:hAnsi="Times New Roman" w:cs="Times New Roman"/>
          <w:spacing w:val="-6"/>
          <w:sz w:val="28"/>
          <w:szCs w:val="28"/>
        </w:rPr>
      </w:pPr>
      <w:r w:rsidRPr="00C12A9B">
        <w:rPr>
          <w:rFonts w:ascii="Times New Roman" w:eastAsia="Calibri" w:hAnsi="Times New Roman" w:cs="Times New Roman"/>
          <w:b/>
          <w:spacing w:val="-6"/>
          <w:sz w:val="28"/>
          <w:szCs w:val="28"/>
        </w:rPr>
        <w:t>- 7</w:t>
      </w:r>
      <w:r w:rsidRPr="00C12A9B">
        <w:rPr>
          <w:rFonts w:ascii="Times New Roman" w:eastAsia="Calibri" w:hAnsi="Times New Roman" w:cs="Times New Roman"/>
          <w:spacing w:val="-6"/>
          <w:sz w:val="28"/>
          <w:szCs w:val="28"/>
        </w:rPr>
        <w:t xml:space="preserve"> внеплановых проверки по контролю исполнения выданных предписаний.</w:t>
      </w:r>
    </w:p>
    <w:p w:rsidR="00C7730B" w:rsidRPr="00C12A9B" w:rsidRDefault="00C7730B" w:rsidP="00C12A9B">
      <w:pPr>
        <w:spacing w:after="0" w:line="312" w:lineRule="auto"/>
        <w:ind w:firstLine="709"/>
        <w:jc w:val="both"/>
        <w:rPr>
          <w:rFonts w:ascii="Times New Roman" w:eastAsia="Calibri" w:hAnsi="Times New Roman" w:cs="Times New Roman"/>
          <w:spacing w:val="-6"/>
          <w:sz w:val="28"/>
          <w:szCs w:val="28"/>
        </w:rPr>
      </w:pPr>
      <w:r w:rsidRPr="00C12A9B">
        <w:rPr>
          <w:rFonts w:ascii="Times New Roman" w:eastAsia="Calibri" w:hAnsi="Times New Roman" w:cs="Times New Roman"/>
          <w:spacing w:val="-6"/>
          <w:sz w:val="28"/>
          <w:szCs w:val="28"/>
        </w:rPr>
        <w:t xml:space="preserve">В ходе проведенных проверок выявлено </w:t>
      </w:r>
      <w:r w:rsidRPr="00C12A9B">
        <w:rPr>
          <w:rFonts w:ascii="Times New Roman" w:eastAsia="Calibri" w:hAnsi="Times New Roman" w:cs="Times New Roman"/>
          <w:b/>
          <w:spacing w:val="-6"/>
          <w:sz w:val="28"/>
          <w:szCs w:val="28"/>
        </w:rPr>
        <w:t>68</w:t>
      </w:r>
      <w:r w:rsidRPr="00C12A9B">
        <w:rPr>
          <w:rFonts w:ascii="Times New Roman" w:eastAsia="Calibri" w:hAnsi="Times New Roman" w:cs="Times New Roman"/>
          <w:spacing w:val="-6"/>
          <w:sz w:val="28"/>
          <w:szCs w:val="28"/>
        </w:rPr>
        <w:t xml:space="preserve"> нарушений, выдано </w:t>
      </w:r>
      <w:r w:rsidRPr="00C12A9B">
        <w:rPr>
          <w:rFonts w:ascii="Times New Roman" w:eastAsia="Calibri" w:hAnsi="Times New Roman" w:cs="Times New Roman"/>
          <w:b/>
          <w:spacing w:val="-6"/>
          <w:sz w:val="28"/>
          <w:szCs w:val="28"/>
        </w:rPr>
        <w:t>7</w:t>
      </w:r>
      <w:r w:rsidRPr="00C12A9B">
        <w:rPr>
          <w:rFonts w:ascii="Times New Roman" w:eastAsia="Calibri" w:hAnsi="Times New Roman" w:cs="Times New Roman"/>
          <w:spacing w:val="-6"/>
          <w:sz w:val="28"/>
          <w:szCs w:val="28"/>
        </w:rPr>
        <w:t xml:space="preserve"> предписаний об устранении нарушений. По итогам проверок исполнения ранее выданных предписаний возбуждено </w:t>
      </w:r>
      <w:r w:rsidRPr="00C12A9B">
        <w:rPr>
          <w:rFonts w:ascii="Times New Roman" w:eastAsia="Calibri" w:hAnsi="Times New Roman" w:cs="Times New Roman"/>
          <w:b/>
          <w:spacing w:val="-6"/>
          <w:sz w:val="28"/>
          <w:szCs w:val="28"/>
        </w:rPr>
        <w:t>4</w:t>
      </w:r>
      <w:r w:rsidRPr="00C12A9B">
        <w:rPr>
          <w:rFonts w:ascii="Times New Roman" w:eastAsia="Calibri" w:hAnsi="Times New Roman" w:cs="Times New Roman"/>
          <w:spacing w:val="-6"/>
          <w:sz w:val="28"/>
          <w:szCs w:val="28"/>
        </w:rPr>
        <w:t xml:space="preserve"> дела об административных правонарушениях по части 1 статьи 19.5 КоАП РФ, которые направлены на рассмотрение по подведомственности в суды.</w:t>
      </w:r>
    </w:p>
    <w:p w:rsidR="00C7730B" w:rsidRPr="00C12A9B" w:rsidRDefault="00C7730B" w:rsidP="00C12A9B">
      <w:pPr>
        <w:spacing w:after="0" w:line="312" w:lineRule="auto"/>
        <w:ind w:firstLine="709"/>
        <w:jc w:val="both"/>
        <w:rPr>
          <w:rFonts w:ascii="Times New Roman" w:eastAsia="Calibri" w:hAnsi="Times New Roman" w:cs="Times New Roman"/>
          <w:spacing w:val="-6"/>
          <w:sz w:val="28"/>
          <w:szCs w:val="28"/>
        </w:rPr>
      </w:pPr>
      <w:r w:rsidRPr="00C12A9B">
        <w:rPr>
          <w:rFonts w:ascii="Times New Roman" w:eastAsia="Calibri" w:hAnsi="Times New Roman" w:cs="Times New Roman"/>
          <w:spacing w:val="-6"/>
          <w:sz w:val="28"/>
          <w:szCs w:val="28"/>
        </w:rPr>
        <w:t xml:space="preserve">По результатам проведенных проверок назначено </w:t>
      </w:r>
      <w:r w:rsidRPr="00C12A9B">
        <w:rPr>
          <w:rFonts w:ascii="Times New Roman" w:eastAsia="Calibri" w:hAnsi="Times New Roman" w:cs="Times New Roman"/>
          <w:b/>
          <w:spacing w:val="-6"/>
          <w:sz w:val="28"/>
          <w:szCs w:val="28"/>
        </w:rPr>
        <w:t>46</w:t>
      </w:r>
      <w:r w:rsidRPr="00C12A9B">
        <w:rPr>
          <w:rFonts w:ascii="Times New Roman" w:eastAsia="Calibri" w:hAnsi="Times New Roman" w:cs="Times New Roman"/>
          <w:spacing w:val="-6"/>
          <w:sz w:val="28"/>
          <w:szCs w:val="28"/>
        </w:rPr>
        <w:t xml:space="preserve"> административных наказаний в виде административных штрафов на общую сумму </w:t>
      </w:r>
      <w:r w:rsidRPr="00C12A9B">
        <w:rPr>
          <w:rFonts w:ascii="Times New Roman" w:eastAsia="Calibri" w:hAnsi="Times New Roman" w:cs="Times New Roman"/>
          <w:b/>
          <w:spacing w:val="-6"/>
          <w:sz w:val="28"/>
          <w:szCs w:val="28"/>
        </w:rPr>
        <w:t>409</w:t>
      </w:r>
      <w:r w:rsidRPr="00C12A9B">
        <w:rPr>
          <w:rFonts w:ascii="Times New Roman" w:eastAsia="Calibri" w:hAnsi="Times New Roman" w:cs="Times New Roman"/>
          <w:spacing w:val="-6"/>
          <w:sz w:val="28"/>
          <w:szCs w:val="28"/>
        </w:rPr>
        <w:t xml:space="preserve"> тыс. руб., из них </w:t>
      </w:r>
      <w:r w:rsidRPr="00C12A9B">
        <w:rPr>
          <w:rFonts w:ascii="Times New Roman" w:eastAsia="Calibri" w:hAnsi="Times New Roman" w:cs="Times New Roman"/>
          <w:b/>
          <w:spacing w:val="-6"/>
          <w:sz w:val="28"/>
          <w:szCs w:val="28"/>
        </w:rPr>
        <w:t>23</w:t>
      </w:r>
      <w:r w:rsidRPr="00C12A9B">
        <w:rPr>
          <w:rFonts w:ascii="Times New Roman" w:eastAsia="Calibri" w:hAnsi="Times New Roman" w:cs="Times New Roman"/>
          <w:spacing w:val="-6"/>
          <w:sz w:val="28"/>
          <w:szCs w:val="28"/>
        </w:rPr>
        <w:t xml:space="preserve"> штрафа наложено на должностных лиц, </w:t>
      </w:r>
      <w:r w:rsidRPr="00C12A9B">
        <w:rPr>
          <w:rFonts w:ascii="Times New Roman" w:eastAsia="Calibri" w:hAnsi="Times New Roman" w:cs="Times New Roman"/>
          <w:b/>
          <w:spacing w:val="-6"/>
          <w:sz w:val="28"/>
          <w:szCs w:val="28"/>
        </w:rPr>
        <w:t>23</w:t>
      </w:r>
      <w:r w:rsidRPr="00C12A9B">
        <w:rPr>
          <w:rFonts w:ascii="Times New Roman" w:eastAsia="Calibri" w:hAnsi="Times New Roman" w:cs="Times New Roman"/>
          <w:spacing w:val="-6"/>
          <w:sz w:val="28"/>
          <w:szCs w:val="28"/>
        </w:rPr>
        <w:t xml:space="preserve"> – на юридических лиц, из которых </w:t>
      </w:r>
      <w:r w:rsidRPr="00C12A9B">
        <w:rPr>
          <w:rFonts w:ascii="Times New Roman" w:eastAsia="Calibri" w:hAnsi="Times New Roman" w:cs="Times New Roman"/>
          <w:b/>
          <w:spacing w:val="-6"/>
          <w:sz w:val="28"/>
          <w:szCs w:val="28"/>
        </w:rPr>
        <w:t>25</w:t>
      </w:r>
      <w:r w:rsidRPr="00C12A9B">
        <w:rPr>
          <w:rFonts w:ascii="Times New Roman" w:eastAsia="Calibri" w:hAnsi="Times New Roman" w:cs="Times New Roman"/>
          <w:spacing w:val="-6"/>
          <w:sz w:val="28"/>
          <w:szCs w:val="28"/>
        </w:rPr>
        <w:t xml:space="preserve"> административных штрафов на сумму </w:t>
      </w:r>
      <w:r w:rsidRPr="00C12A9B">
        <w:rPr>
          <w:rFonts w:ascii="Times New Roman" w:eastAsia="Calibri" w:hAnsi="Times New Roman" w:cs="Times New Roman"/>
          <w:b/>
          <w:spacing w:val="-6"/>
          <w:sz w:val="28"/>
          <w:szCs w:val="28"/>
        </w:rPr>
        <w:t>246</w:t>
      </w:r>
      <w:r w:rsidRPr="00C12A9B">
        <w:rPr>
          <w:rFonts w:ascii="Times New Roman" w:eastAsia="Calibri" w:hAnsi="Times New Roman" w:cs="Times New Roman"/>
          <w:spacing w:val="-6"/>
          <w:sz w:val="28"/>
          <w:szCs w:val="28"/>
        </w:rPr>
        <w:t xml:space="preserve"> тыс. руб. заменены на предупреждения в соответствии со статьей 4.1.1 КоАП РФ, поскольку наложены в отношении некоммерческих организаций, а также их работников, за впервые совершенное административное правонарушение.</w:t>
      </w:r>
    </w:p>
    <w:p w:rsidR="00C7730B" w:rsidRPr="00C12A9B" w:rsidRDefault="00C7730B" w:rsidP="00C12A9B">
      <w:pPr>
        <w:spacing w:after="0" w:line="312" w:lineRule="auto"/>
        <w:ind w:firstLine="709"/>
        <w:jc w:val="both"/>
        <w:rPr>
          <w:rFonts w:ascii="Times New Roman" w:eastAsia="Calibri" w:hAnsi="Times New Roman" w:cs="Times New Roman"/>
          <w:spacing w:val="-6"/>
          <w:sz w:val="28"/>
          <w:szCs w:val="28"/>
        </w:rPr>
      </w:pPr>
      <w:r w:rsidRPr="00C12A9B">
        <w:rPr>
          <w:rFonts w:ascii="Times New Roman" w:eastAsia="Calibri" w:hAnsi="Times New Roman" w:cs="Times New Roman"/>
          <w:spacing w:val="-6"/>
          <w:sz w:val="28"/>
          <w:szCs w:val="28"/>
        </w:rPr>
        <w:t xml:space="preserve">По результатам рассмотрения дел об административных правонарушениях, при установлении причин административного правонарушения и условий, способствовавших его совершению, в соответствующие организации </w:t>
      </w:r>
      <w:r w:rsidR="00C12A9B">
        <w:rPr>
          <w:rFonts w:ascii="Times New Roman" w:eastAsia="Calibri" w:hAnsi="Times New Roman" w:cs="Times New Roman"/>
          <w:spacing w:val="-6"/>
          <w:sz w:val="28"/>
          <w:szCs w:val="28"/>
        </w:rPr>
        <w:br/>
      </w:r>
      <w:r w:rsidRPr="00C12A9B">
        <w:rPr>
          <w:rFonts w:ascii="Times New Roman" w:eastAsia="Calibri" w:hAnsi="Times New Roman" w:cs="Times New Roman"/>
          <w:spacing w:val="-6"/>
          <w:sz w:val="28"/>
          <w:szCs w:val="28"/>
        </w:rPr>
        <w:t xml:space="preserve">и соответствующим должностным лицам вносятся представления о принятии мер </w:t>
      </w:r>
      <w:r w:rsidR="00C12A9B">
        <w:rPr>
          <w:rFonts w:ascii="Times New Roman" w:eastAsia="Calibri" w:hAnsi="Times New Roman" w:cs="Times New Roman"/>
          <w:spacing w:val="-6"/>
          <w:sz w:val="28"/>
          <w:szCs w:val="28"/>
        </w:rPr>
        <w:br/>
      </w:r>
      <w:r w:rsidRPr="00C12A9B">
        <w:rPr>
          <w:rFonts w:ascii="Times New Roman" w:eastAsia="Calibri" w:hAnsi="Times New Roman" w:cs="Times New Roman"/>
          <w:spacing w:val="-6"/>
          <w:sz w:val="28"/>
          <w:szCs w:val="28"/>
        </w:rPr>
        <w:t>по устранению указанных причин и условий.</w:t>
      </w:r>
    </w:p>
    <w:p w:rsidR="00C7730B" w:rsidRPr="00C12A9B" w:rsidRDefault="00C7730B" w:rsidP="00C12A9B">
      <w:pPr>
        <w:spacing w:after="0" w:line="312" w:lineRule="auto"/>
        <w:ind w:firstLine="709"/>
        <w:jc w:val="both"/>
        <w:rPr>
          <w:rFonts w:ascii="Times New Roman" w:eastAsia="Calibri" w:hAnsi="Times New Roman" w:cs="Times New Roman"/>
          <w:spacing w:val="-6"/>
          <w:sz w:val="28"/>
          <w:szCs w:val="28"/>
        </w:rPr>
      </w:pPr>
      <w:r w:rsidRPr="00C12A9B">
        <w:rPr>
          <w:rFonts w:ascii="Times New Roman" w:eastAsia="Calibri" w:hAnsi="Times New Roman" w:cs="Times New Roman"/>
          <w:i/>
          <w:spacing w:val="-6"/>
          <w:sz w:val="28"/>
          <w:szCs w:val="28"/>
        </w:rPr>
        <w:t>К числу основных нарушений, выявленных при проведении проверок в рамках осуществления федерального государственного надзора за деятельностью СРО, относятся:</w:t>
      </w:r>
    </w:p>
    <w:p w:rsidR="00C7730B" w:rsidRPr="00C12A9B" w:rsidRDefault="00C7730B" w:rsidP="00C12A9B">
      <w:pPr>
        <w:spacing w:after="0" w:line="312" w:lineRule="auto"/>
        <w:ind w:firstLine="709"/>
        <w:jc w:val="both"/>
        <w:rPr>
          <w:rFonts w:ascii="Times New Roman" w:eastAsia="Calibri" w:hAnsi="Times New Roman" w:cs="Times New Roman"/>
          <w:spacing w:val="-6"/>
          <w:sz w:val="28"/>
          <w:szCs w:val="28"/>
        </w:rPr>
      </w:pPr>
      <w:r w:rsidRPr="00C12A9B">
        <w:rPr>
          <w:rFonts w:ascii="Times New Roman" w:eastAsia="Calibri" w:hAnsi="Times New Roman" w:cs="Times New Roman"/>
          <w:spacing w:val="-6"/>
          <w:sz w:val="28"/>
          <w:szCs w:val="28"/>
        </w:rPr>
        <w:t xml:space="preserve">- нарушение требований по формированию компенсационных фондов саморегулируемой организации в установленном размере и размещению </w:t>
      </w:r>
      <w:r w:rsidR="00C12A9B">
        <w:rPr>
          <w:rFonts w:ascii="Times New Roman" w:eastAsia="Calibri" w:hAnsi="Times New Roman" w:cs="Times New Roman"/>
          <w:spacing w:val="-6"/>
          <w:sz w:val="28"/>
          <w:szCs w:val="28"/>
        </w:rPr>
        <w:br/>
      </w:r>
      <w:r w:rsidRPr="00C12A9B">
        <w:rPr>
          <w:rFonts w:ascii="Times New Roman" w:eastAsia="Calibri" w:hAnsi="Times New Roman" w:cs="Times New Roman"/>
          <w:spacing w:val="-6"/>
          <w:sz w:val="28"/>
          <w:szCs w:val="28"/>
        </w:rPr>
        <w:t>на специальных банковских счетах в кредитных организациях, уполномоченных Правительством Российской Федерации, в установленном порядке;</w:t>
      </w:r>
    </w:p>
    <w:p w:rsidR="00C7730B" w:rsidRPr="00C12A9B" w:rsidRDefault="00C7730B" w:rsidP="00C12A9B">
      <w:pPr>
        <w:spacing w:after="0" w:line="312" w:lineRule="auto"/>
        <w:ind w:firstLine="709"/>
        <w:jc w:val="both"/>
        <w:rPr>
          <w:rFonts w:ascii="Times New Roman" w:eastAsia="Calibri" w:hAnsi="Times New Roman" w:cs="Times New Roman"/>
          <w:spacing w:val="-6"/>
          <w:sz w:val="28"/>
          <w:szCs w:val="28"/>
        </w:rPr>
      </w:pPr>
      <w:r w:rsidRPr="00C12A9B">
        <w:rPr>
          <w:rFonts w:ascii="Times New Roman" w:eastAsia="Calibri" w:hAnsi="Times New Roman" w:cs="Times New Roman"/>
          <w:spacing w:val="-6"/>
          <w:sz w:val="28"/>
          <w:szCs w:val="28"/>
        </w:rPr>
        <w:t>- нарушение требований законодательства Российской Федерации при разработке внутренних документов, а также несвоевременная актуализация внутренних документов;</w:t>
      </w:r>
    </w:p>
    <w:p w:rsidR="00C7730B" w:rsidRPr="00C12A9B" w:rsidRDefault="00C7730B" w:rsidP="00C12A9B">
      <w:pPr>
        <w:spacing w:after="0" w:line="312" w:lineRule="auto"/>
        <w:ind w:firstLine="709"/>
        <w:jc w:val="both"/>
        <w:rPr>
          <w:rFonts w:ascii="Times New Roman" w:eastAsia="Calibri" w:hAnsi="Times New Roman" w:cs="Times New Roman"/>
          <w:spacing w:val="-6"/>
          <w:sz w:val="28"/>
          <w:szCs w:val="28"/>
        </w:rPr>
      </w:pPr>
      <w:r w:rsidRPr="00C12A9B">
        <w:rPr>
          <w:rFonts w:ascii="Times New Roman" w:eastAsia="Calibri" w:hAnsi="Times New Roman" w:cs="Times New Roman"/>
          <w:spacing w:val="-6"/>
          <w:sz w:val="28"/>
          <w:szCs w:val="28"/>
        </w:rPr>
        <w:t xml:space="preserve">- нарушение требований к членству в саморегулируемой организации (несоответствие членов саморегулируемой организации минимальным требованиям, установленным законом и саморегулируемой организацией к своим членам </w:t>
      </w:r>
      <w:r w:rsidR="00C12A9B">
        <w:rPr>
          <w:rFonts w:ascii="Times New Roman" w:eastAsia="Calibri" w:hAnsi="Times New Roman" w:cs="Times New Roman"/>
          <w:spacing w:val="-6"/>
          <w:sz w:val="28"/>
          <w:szCs w:val="28"/>
        </w:rPr>
        <w:br/>
      </w:r>
      <w:r w:rsidRPr="00C12A9B">
        <w:rPr>
          <w:rFonts w:ascii="Times New Roman" w:eastAsia="Calibri" w:hAnsi="Times New Roman" w:cs="Times New Roman"/>
          <w:spacing w:val="-6"/>
          <w:sz w:val="28"/>
          <w:szCs w:val="28"/>
        </w:rPr>
        <w:t>во внутренних документах саморегулируемой организации);</w:t>
      </w:r>
    </w:p>
    <w:p w:rsidR="00C7730B" w:rsidRPr="00C12A9B" w:rsidRDefault="00C7730B" w:rsidP="00C12A9B">
      <w:pPr>
        <w:spacing w:after="0" w:line="312" w:lineRule="auto"/>
        <w:ind w:firstLine="709"/>
        <w:jc w:val="both"/>
        <w:rPr>
          <w:rFonts w:ascii="Times New Roman" w:eastAsia="Calibri" w:hAnsi="Times New Roman" w:cs="Times New Roman"/>
          <w:spacing w:val="-6"/>
          <w:sz w:val="28"/>
          <w:szCs w:val="28"/>
        </w:rPr>
      </w:pPr>
      <w:r w:rsidRPr="00C12A9B">
        <w:rPr>
          <w:rFonts w:ascii="Times New Roman" w:eastAsia="Calibri" w:hAnsi="Times New Roman" w:cs="Times New Roman"/>
          <w:spacing w:val="-6"/>
          <w:sz w:val="28"/>
          <w:szCs w:val="28"/>
        </w:rPr>
        <w:t>- нарушение установленных требований по осуществлению саморегулируемой организацией контроля за деятельностью своих членов, нарушения порядка и сроков применения мер дисциплинарного воздействия, установленных внутренними документами саморегулируемой организации;</w:t>
      </w:r>
    </w:p>
    <w:p w:rsidR="00C7730B" w:rsidRPr="00C12A9B" w:rsidRDefault="00C7730B" w:rsidP="00C12A9B">
      <w:pPr>
        <w:spacing w:after="0" w:line="312" w:lineRule="auto"/>
        <w:ind w:firstLine="709"/>
        <w:jc w:val="both"/>
        <w:rPr>
          <w:rFonts w:ascii="Times New Roman" w:eastAsia="Calibri" w:hAnsi="Times New Roman" w:cs="Times New Roman"/>
          <w:spacing w:val="-6"/>
          <w:sz w:val="28"/>
          <w:szCs w:val="28"/>
        </w:rPr>
      </w:pPr>
      <w:r w:rsidRPr="00C12A9B">
        <w:rPr>
          <w:rFonts w:ascii="Times New Roman" w:eastAsia="Calibri" w:hAnsi="Times New Roman" w:cs="Times New Roman"/>
          <w:spacing w:val="-6"/>
          <w:sz w:val="28"/>
          <w:szCs w:val="28"/>
        </w:rPr>
        <w:t xml:space="preserve">- нарушение установленных требований по формированию, ведению </w:t>
      </w:r>
      <w:r w:rsidR="00C12A9B">
        <w:rPr>
          <w:rFonts w:ascii="Times New Roman" w:eastAsia="Calibri" w:hAnsi="Times New Roman" w:cs="Times New Roman"/>
          <w:spacing w:val="-6"/>
          <w:sz w:val="28"/>
          <w:szCs w:val="28"/>
        </w:rPr>
        <w:br/>
      </w:r>
      <w:r w:rsidRPr="00C12A9B">
        <w:rPr>
          <w:rFonts w:ascii="Times New Roman" w:eastAsia="Calibri" w:hAnsi="Times New Roman" w:cs="Times New Roman"/>
          <w:spacing w:val="-6"/>
          <w:sz w:val="28"/>
          <w:szCs w:val="28"/>
        </w:rPr>
        <w:t>и хранению дел членов саморегулируемой организации;</w:t>
      </w:r>
    </w:p>
    <w:p w:rsidR="00C7730B" w:rsidRPr="00C12A9B" w:rsidRDefault="00C7730B" w:rsidP="00C12A9B">
      <w:pPr>
        <w:spacing w:after="0" w:line="312" w:lineRule="auto"/>
        <w:ind w:firstLine="709"/>
        <w:jc w:val="both"/>
        <w:rPr>
          <w:rFonts w:ascii="Times New Roman" w:eastAsia="Calibri" w:hAnsi="Times New Roman" w:cs="Times New Roman"/>
          <w:spacing w:val="-6"/>
          <w:sz w:val="28"/>
          <w:szCs w:val="28"/>
        </w:rPr>
      </w:pPr>
      <w:r w:rsidRPr="00C12A9B">
        <w:rPr>
          <w:rFonts w:ascii="Times New Roman" w:eastAsia="Calibri" w:hAnsi="Times New Roman" w:cs="Times New Roman"/>
          <w:spacing w:val="-6"/>
          <w:sz w:val="28"/>
          <w:szCs w:val="28"/>
        </w:rPr>
        <w:t>- нарушение требований информационной открытости, устано</w:t>
      </w:r>
      <w:r w:rsidR="00C12A9B">
        <w:rPr>
          <w:rFonts w:ascii="Times New Roman" w:eastAsia="Calibri" w:hAnsi="Times New Roman" w:cs="Times New Roman"/>
          <w:spacing w:val="-6"/>
          <w:sz w:val="28"/>
          <w:szCs w:val="28"/>
        </w:rPr>
        <w:t xml:space="preserve">вленных Федеральным законом от </w:t>
      </w:r>
      <w:r w:rsidRPr="00C12A9B">
        <w:rPr>
          <w:rFonts w:ascii="Times New Roman" w:eastAsia="Calibri" w:hAnsi="Times New Roman" w:cs="Times New Roman"/>
          <w:spacing w:val="-6"/>
          <w:sz w:val="28"/>
          <w:szCs w:val="28"/>
        </w:rPr>
        <w:t>1</w:t>
      </w:r>
      <w:r w:rsidR="00C12A9B">
        <w:rPr>
          <w:rFonts w:ascii="Times New Roman" w:eastAsia="Calibri" w:hAnsi="Times New Roman" w:cs="Times New Roman"/>
          <w:spacing w:val="-6"/>
          <w:sz w:val="28"/>
          <w:szCs w:val="28"/>
        </w:rPr>
        <w:t xml:space="preserve"> декабря </w:t>
      </w:r>
      <w:r w:rsidRPr="00C12A9B">
        <w:rPr>
          <w:rFonts w:ascii="Times New Roman" w:eastAsia="Calibri" w:hAnsi="Times New Roman" w:cs="Times New Roman"/>
          <w:spacing w:val="-6"/>
          <w:sz w:val="28"/>
          <w:szCs w:val="28"/>
        </w:rPr>
        <w:t>2007</w:t>
      </w:r>
      <w:r w:rsidR="00C12A9B">
        <w:rPr>
          <w:rFonts w:ascii="Times New Roman" w:eastAsia="Calibri" w:hAnsi="Times New Roman" w:cs="Times New Roman"/>
          <w:spacing w:val="-6"/>
          <w:sz w:val="28"/>
          <w:szCs w:val="28"/>
        </w:rPr>
        <w:t xml:space="preserve"> г.</w:t>
      </w:r>
      <w:r w:rsidRPr="00C12A9B">
        <w:rPr>
          <w:rFonts w:ascii="Times New Roman" w:eastAsia="Calibri" w:hAnsi="Times New Roman" w:cs="Times New Roman"/>
          <w:spacing w:val="-6"/>
          <w:sz w:val="28"/>
          <w:szCs w:val="28"/>
        </w:rPr>
        <w:t xml:space="preserve"> № 315-ФЗ «О саморегулируемых организациях», статьей 55.17 Градостроительного кодекса Российской Федерации, приказом Минэкономразвития России от 14</w:t>
      </w:r>
      <w:r w:rsidR="00C12A9B">
        <w:rPr>
          <w:rFonts w:ascii="Times New Roman" w:eastAsia="Calibri" w:hAnsi="Times New Roman" w:cs="Times New Roman"/>
          <w:spacing w:val="-6"/>
          <w:sz w:val="28"/>
          <w:szCs w:val="28"/>
        </w:rPr>
        <w:t xml:space="preserve"> октября </w:t>
      </w:r>
      <w:r w:rsidRPr="00C12A9B">
        <w:rPr>
          <w:rFonts w:ascii="Times New Roman" w:eastAsia="Calibri" w:hAnsi="Times New Roman" w:cs="Times New Roman"/>
          <w:spacing w:val="-6"/>
          <w:sz w:val="28"/>
          <w:szCs w:val="28"/>
        </w:rPr>
        <w:t>2020</w:t>
      </w:r>
      <w:r w:rsidR="00C12A9B">
        <w:rPr>
          <w:rFonts w:ascii="Times New Roman" w:eastAsia="Calibri" w:hAnsi="Times New Roman" w:cs="Times New Roman"/>
          <w:spacing w:val="-6"/>
          <w:sz w:val="28"/>
          <w:szCs w:val="28"/>
        </w:rPr>
        <w:t xml:space="preserve"> г.</w:t>
      </w:r>
      <w:r w:rsidRPr="00C12A9B">
        <w:rPr>
          <w:rFonts w:ascii="Times New Roman" w:eastAsia="Calibri" w:hAnsi="Times New Roman" w:cs="Times New Roman"/>
          <w:spacing w:val="-6"/>
          <w:sz w:val="28"/>
          <w:szCs w:val="28"/>
        </w:rPr>
        <w:t xml:space="preserve"> № 678.</w:t>
      </w:r>
    </w:p>
    <w:p w:rsidR="00C7730B" w:rsidRPr="00C12A9B" w:rsidRDefault="00C7730B" w:rsidP="00C12A9B">
      <w:pPr>
        <w:spacing w:after="0" w:line="312" w:lineRule="auto"/>
        <w:ind w:firstLine="709"/>
        <w:jc w:val="both"/>
        <w:rPr>
          <w:rFonts w:ascii="Times New Roman" w:eastAsia="Calibri" w:hAnsi="Times New Roman" w:cs="Times New Roman"/>
          <w:spacing w:val="-6"/>
          <w:sz w:val="28"/>
          <w:szCs w:val="28"/>
        </w:rPr>
      </w:pPr>
      <w:r w:rsidRPr="00C12A9B">
        <w:rPr>
          <w:rFonts w:ascii="Times New Roman" w:eastAsia="Calibri" w:hAnsi="Times New Roman" w:cs="Times New Roman"/>
          <w:spacing w:val="-6"/>
          <w:sz w:val="28"/>
          <w:szCs w:val="28"/>
        </w:rPr>
        <w:t>Информация о проведенных Управлением проверках внесена Федеральную государственную информационную систему «Единый реестр проверок».</w:t>
      </w:r>
    </w:p>
    <w:p w:rsidR="00C7730B" w:rsidRPr="00C12A9B" w:rsidRDefault="00C7730B" w:rsidP="00C12A9B">
      <w:pPr>
        <w:spacing w:after="0" w:line="312" w:lineRule="auto"/>
        <w:ind w:firstLine="709"/>
        <w:jc w:val="both"/>
        <w:rPr>
          <w:rFonts w:ascii="Times New Roman" w:eastAsia="Calibri" w:hAnsi="Times New Roman" w:cs="Times New Roman"/>
          <w:spacing w:val="-6"/>
          <w:sz w:val="28"/>
          <w:szCs w:val="28"/>
        </w:rPr>
      </w:pPr>
      <w:r w:rsidRPr="00C12A9B">
        <w:rPr>
          <w:rFonts w:ascii="Times New Roman" w:eastAsia="Calibri" w:hAnsi="Times New Roman" w:cs="Times New Roman"/>
          <w:spacing w:val="-6"/>
          <w:sz w:val="28"/>
          <w:szCs w:val="28"/>
        </w:rPr>
        <w:t xml:space="preserve">Также Управлением разработана и утверждена Программа профилактики нарушений обязательных требований в рамках осуществления федерального государственного надзора за деятельностью саморегулируемых организаций </w:t>
      </w:r>
      <w:r w:rsidR="00C12A9B">
        <w:rPr>
          <w:rFonts w:ascii="Times New Roman" w:eastAsia="Calibri" w:hAnsi="Times New Roman" w:cs="Times New Roman"/>
          <w:spacing w:val="-6"/>
          <w:sz w:val="28"/>
          <w:szCs w:val="28"/>
        </w:rPr>
        <w:br/>
      </w:r>
      <w:r w:rsidRPr="00C12A9B">
        <w:rPr>
          <w:rFonts w:ascii="Times New Roman" w:eastAsia="Calibri" w:hAnsi="Times New Roman" w:cs="Times New Roman"/>
          <w:spacing w:val="-6"/>
          <w:sz w:val="28"/>
          <w:szCs w:val="28"/>
        </w:rPr>
        <w:t>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на 2022 год.</w:t>
      </w:r>
    </w:p>
    <w:p w:rsidR="00C7730B" w:rsidRPr="00C12A9B" w:rsidRDefault="00C7730B" w:rsidP="00C12A9B">
      <w:pPr>
        <w:spacing w:after="0" w:line="312" w:lineRule="auto"/>
        <w:ind w:firstLine="709"/>
        <w:jc w:val="both"/>
        <w:rPr>
          <w:rFonts w:ascii="Times New Roman" w:eastAsia="Calibri" w:hAnsi="Times New Roman" w:cs="Times New Roman"/>
          <w:spacing w:val="-6"/>
          <w:sz w:val="28"/>
          <w:szCs w:val="28"/>
        </w:rPr>
      </w:pPr>
      <w:r w:rsidRPr="00C12A9B">
        <w:rPr>
          <w:rFonts w:ascii="Times New Roman" w:eastAsia="Calibri" w:hAnsi="Times New Roman" w:cs="Times New Roman"/>
          <w:spacing w:val="-6"/>
          <w:sz w:val="28"/>
          <w:szCs w:val="28"/>
        </w:rPr>
        <w:t>В соответствии с Программой Управлением:</w:t>
      </w:r>
    </w:p>
    <w:p w:rsidR="00C7730B" w:rsidRPr="00C12A9B" w:rsidRDefault="00C7730B" w:rsidP="00C12A9B">
      <w:pPr>
        <w:spacing w:after="0" w:line="312" w:lineRule="auto"/>
        <w:ind w:firstLine="709"/>
        <w:jc w:val="both"/>
        <w:rPr>
          <w:rFonts w:ascii="Times New Roman" w:eastAsia="Calibri" w:hAnsi="Times New Roman" w:cs="Times New Roman"/>
          <w:spacing w:val="-6"/>
          <w:sz w:val="28"/>
          <w:szCs w:val="28"/>
        </w:rPr>
      </w:pPr>
      <w:r w:rsidRPr="00C12A9B">
        <w:rPr>
          <w:rFonts w:ascii="Times New Roman" w:eastAsia="Calibri" w:hAnsi="Times New Roman" w:cs="Times New Roman"/>
          <w:spacing w:val="-6"/>
          <w:sz w:val="28"/>
          <w:szCs w:val="28"/>
        </w:rPr>
        <w:t xml:space="preserve">- проводится систематическое наблюдение за исполнением обязательных требований, предъявляемых к саморегулируемым организациям законодательством Российской Федерации, в том числе анализ поступивших документов и сведений </w:t>
      </w:r>
      <w:r w:rsidR="00C12A9B">
        <w:rPr>
          <w:rFonts w:ascii="Times New Roman" w:eastAsia="Calibri" w:hAnsi="Times New Roman" w:cs="Times New Roman"/>
          <w:spacing w:val="-6"/>
          <w:sz w:val="28"/>
          <w:szCs w:val="28"/>
        </w:rPr>
        <w:br/>
      </w:r>
      <w:r w:rsidRPr="00C12A9B">
        <w:rPr>
          <w:rFonts w:ascii="Times New Roman" w:eastAsia="Calibri" w:hAnsi="Times New Roman" w:cs="Times New Roman"/>
          <w:spacing w:val="-6"/>
          <w:sz w:val="28"/>
          <w:szCs w:val="28"/>
        </w:rPr>
        <w:t>и (или) размещенной на официальном сайте саморегулируемой организации информации в информационно-телекоммуникационной сети Интернет;</w:t>
      </w:r>
    </w:p>
    <w:p w:rsidR="00C7730B" w:rsidRPr="00C12A9B" w:rsidRDefault="00C7730B" w:rsidP="00C12A9B">
      <w:pPr>
        <w:spacing w:after="0" w:line="312" w:lineRule="auto"/>
        <w:ind w:firstLine="709"/>
        <w:jc w:val="both"/>
        <w:rPr>
          <w:rFonts w:ascii="Times New Roman" w:eastAsia="Calibri" w:hAnsi="Times New Roman" w:cs="Times New Roman"/>
          <w:spacing w:val="-6"/>
          <w:sz w:val="28"/>
          <w:szCs w:val="28"/>
        </w:rPr>
      </w:pPr>
      <w:r w:rsidRPr="00C12A9B">
        <w:rPr>
          <w:rFonts w:ascii="Times New Roman" w:eastAsia="Calibri" w:hAnsi="Times New Roman" w:cs="Times New Roman"/>
          <w:spacing w:val="-6"/>
          <w:sz w:val="28"/>
          <w:szCs w:val="28"/>
        </w:rPr>
        <w:t>- выдаются предостережения о недопустимости нарушения обязательных требований при наличии сведений о готовящихся нарушениях обязательных требований или признаках нарушений обязательных требований.</w:t>
      </w:r>
    </w:p>
    <w:p w:rsidR="00C7730B" w:rsidRPr="00C12A9B" w:rsidRDefault="00C7730B" w:rsidP="00C12A9B">
      <w:pPr>
        <w:spacing w:after="0" w:line="312" w:lineRule="auto"/>
        <w:ind w:firstLine="709"/>
        <w:jc w:val="both"/>
        <w:rPr>
          <w:rFonts w:ascii="Times New Roman" w:eastAsia="Calibri" w:hAnsi="Times New Roman" w:cs="Times New Roman"/>
          <w:spacing w:val="-6"/>
          <w:sz w:val="28"/>
          <w:szCs w:val="28"/>
        </w:rPr>
      </w:pPr>
      <w:r w:rsidRPr="00C12A9B">
        <w:rPr>
          <w:rFonts w:ascii="Times New Roman" w:eastAsia="Calibri" w:hAnsi="Times New Roman" w:cs="Times New Roman"/>
          <w:spacing w:val="-6"/>
          <w:sz w:val="28"/>
          <w:szCs w:val="28"/>
        </w:rPr>
        <w:t>Кроме того, в рамках профилактической работы саморегулируемым организациям, в отношении которых запланированные плановые проверки отменены в связи со вступлением в силу постановления Правительства Российской Федерации от 10 марта 2022 г. № 336, направлен Обзор характерных нарушений обязательных требований для проведения самостоятельного анализа деятельности саморегулируемой организации на предмет соблюдения обязательных требований.</w:t>
      </w:r>
    </w:p>
    <w:p w:rsidR="00C7730B" w:rsidRPr="00C12A9B" w:rsidRDefault="00C7730B" w:rsidP="00C12A9B">
      <w:pPr>
        <w:spacing w:after="0" w:line="312" w:lineRule="auto"/>
        <w:ind w:firstLine="709"/>
        <w:jc w:val="both"/>
        <w:rPr>
          <w:rFonts w:ascii="Times New Roman" w:eastAsia="Calibri" w:hAnsi="Times New Roman" w:cs="Times New Roman"/>
          <w:spacing w:val="-6"/>
          <w:sz w:val="28"/>
          <w:szCs w:val="28"/>
        </w:rPr>
      </w:pPr>
      <w:r w:rsidRPr="00C12A9B">
        <w:rPr>
          <w:rFonts w:ascii="Times New Roman" w:eastAsia="Calibri" w:hAnsi="Times New Roman" w:cs="Times New Roman"/>
          <w:spacing w:val="-6"/>
          <w:sz w:val="28"/>
          <w:szCs w:val="28"/>
        </w:rPr>
        <w:t xml:space="preserve">Организация и проведение проверок в рамках федерального государственного надзора за деятельностью СРО осуществляется в соответствии с Федеральным законом от 26 декабря 2008 г. № 294-ФЗ «О защите прав юридических лиц </w:t>
      </w:r>
      <w:r w:rsidR="00C12A9B">
        <w:rPr>
          <w:rFonts w:ascii="Times New Roman" w:eastAsia="Calibri" w:hAnsi="Times New Roman" w:cs="Times New Roman"/>
          <w:spacing w:val="-6"/>
          <w:sz w:val="28"/>
          <w:szCs w:val="28"/>
        </w:rPr>
        <w:br/>
      </w:r>
      <w:r w:rsidRPr="00C12A9B">
        <w:rPr>
          <w:rFonts w:ascii="Times New Roman" w:eastAsia="Calibri" w:hAnsi="Times New Roman" w:cs="Times New Roman"/>
          <w:spacing w:val="-6"/>
          <w:sz w:val="28"/>
          <w:szCs w:val="28"/>
        </w:rPr>
        <w:t xml:space="preserve">и индивидуальных предпринимателей при осуществлении государственного контроля (надзора)», положения которого в указанной сфере применяются </w:t>
      </w:r>
      <w:r w:rsidR="00C12A9B">
        <w:rPr>
          <w:rFonts w:ascii="Times New Roman" w:eastAsia="Calibri" w:hAnsi="Times New Roman" w:cs="Times New Roman"/>
          <w:spacing w:val="-6"/>
          <w:sz w:val="28"/>
          <w:szCs w:val="28"/>
        </w:rPr>
        <w:br/>
      </w:r>
      <w:r w:rsidRPr="00C12A9B">
        <w:rPr>
          <w:rFonts w:ascii="Times New Roman" w:eastAsia="Calibri" w:hAnsi="Times New Roman" w:cs="Times New Roman"/>
          <w:b/>
          <w:spacing w:val="-6"/>
          <w:sz w:val="28"/>
          <w:szCs w:val="28"/>
        </w:rPr>
        <w:t>до 31</w:t>
      </w:r>
      <w:r w:rsidR="00C12A9B">
        <w:rPr>
          <w:rFonts w:ascii="Times New Roman" w:eastAsia="Calibri" w:hAnsi="Times New Roman" w:cs="Times New Roman"/>
          <w:b/>
          <w:spacing w:val="-6"/>
          <w:sz w:val="28"/>
          <w:szCs w:val="28"/>
        </w:rPr>
        <w:t xml:space="preserve"> декабря 2024 года</w:t>
      </w:r>
      <w:r w:rsidRPr="00C12A9B">
        <w:rPr>
          <w:rFonts w:ascii="Times New Roman" w:eastAsia="Calibri" w:hAnsi="Times New Roman" w:cs="Times New Roman"/>
          <w:b/>
          <w:spacing w:val="-6"/>
          <w:sz w:val="28"/>
          <w:szCs w:val="28"/>
        </w:rPr>
        <w:t xml:space="preserve"> включительно</w:t>
      </w:r>
      <w:r w:rsidRPr="00C12A9B">
        <w:rPr>
          <w:rFonts w:ascii="Times New Roman" w:eastAsia="Calibri" w:hAnsi="Times New Roman" w:cs="Times New Roman"/>
          <w:spacing w:val="-6"/>
          <w:sz w:val="28"/>
          <w:szCs w:val="28"/>
        </w:rPr>
        <w:t>, с учетом особенностей, установленных Градостроительным кодексом Российской Федерации.</w:t>
      </w:r>
    </w:p>
    <w:p w:rsidR="00C7730B" w:rsidRDefault="00C7730B" w:rsidP="00C7730B">
      <w:pPr>
        <w:spacing w:after="0" w:line="360" w:lineRule="auto"/>
        <w:ind w:firstLine="708"/>
        <w:jc w:val="both"/>
        <w:rPr>
          <w:rFonts w:ascii="Times New Roman" w:eastAsia="Calibri" w:hAnsi="Times New Roman" w:cs="Times New Roman"/>
          <w:sz w:val="28"/>
          <w:szCs w:val="28"/>
        </w:rPr>
      </w:pPr>
    </w:p>
    <w:p w:rsidR="00C7730B" w:rsidRDefault="00C7730B" w:rsidP="00C7730B">
      <w:pPr>
        <w:spacing w:after="0" w:line="240" w:lineRule="auto"/>
        <w:jc w:val="center"/>
        <w:rPr>
          <w:rFonts w:ascii="Times New Roman" w:eastAsia="Calibri" w:hAnsi="Times New Roman" w:cs="Times New Roman"/>
          <w:b/>
          <w:sz w:val="28"/>
          <w:szCs w:val="28"/>
        </w:rPr>
      </w:pPr>
      <w:r w:rsidRPr="00C7730B">
        <w:rPr>
          <w:rFonts w:ascii="Times New Roman" w:eastAsia="Calibri" w:hAnsi="Times New Roman" w:cs="Times New Roman"/>
          <w:b/>
          <w:sz w:val="28"/>
          <w:szCs w:val="28"/>
        </w:rPr>
        <w:t>Анализ результатов контрольно-надзорной деятельности в области федерального государственного энергетического надзора и надзора за гидротехническими сооружениями за 6 месяцев 2022 года</w:t>
      </w:r>
    </w:p>
    <w:p w:rsidR="00C7730B" w:rsidRDefault="00C7730B" w:rsidP="00C7730B">
      <w:pPr>
        <w:spacing w:after="0" w:line="240" w:lineRule="auto"/>
        <w:jc w:val="center"/>
        <w:rPr>
          <w:rFonts w:ascii="Times New Roman" w:eastAsia="Calibri" w:hAnsi="Times New Roman" w:cs="Times New Roman"/>
          <w:b/>
          <w:sz w:val="28"/>
          <w:szCs w:val="28"/>
        </w:rPr>
      </w:pPr>
    </w:p>
    <w:p w:rsidR="00C7730B" w:rsidRPr="00C7730B" w:rsidRDefault="00C7730B" w:rsidP="00C7730B">
      <w:pPr>
        <w:spacing w:after="0" w:line="312" w:lineRule="auto"/>
        <w:ind w:firstLine="709"/>
        <w:jc w:val="both"/>
        <w:rPr>
          <w:rFonts w:ascii="Times New Roman" w:eastAsia="Times New Roman" w:hAnsi="Times New Roman" w:cs="Times New Roman"/>
          <w:b/>
          <w:bCs/>
          <w:color w:val="000000" w:themeColor="text1"/>
          <w:spacing w:val="-6"/>
          <w:sz w:val="28"/>
          <w:szCs w:val="28"/>
          <w:lang w:eastAsia="ru-RU"/>
        </w:rPr>
      </w:pPr>
      <w:r w:rsidRPr="00C7730B">
        <w:rPr>
          <w:rFonts w:ascii="Times New Roman" w:eastAsia="Times New Roman" w:hAnsi="Times New Roman" w:cs="Times New Roman"/>
          <w:b/>
          <w:bCs/>
          <w:color w:val="000000" w:themeColor="text1"/>
          <w:spacing w:val="-6"/>
          <w:sz w:val="28"/>
          <w:szCs w:val="28"/>
          <w:lang w:eastAsia="ru-RU"/>
        </w:rPr>
        <w:t>В области федерального государственного энергетического надзора</w:t>
      </w:r>
    </w:p>
    <w:p w:rsidR="00C7730B" w:rsidRPr="00C7730B" w:rsidRDefault="00C7730B" w:rsidP="00C7730B">
      <w:pPr>
        <w:widowControl w:val="0"/>
        <w:spacing w:after="0" w:line="312" w:lineRule="auto"/>
        <w:ind w:firstLine="709"/>
        <w:jc w:val="both"/>
        <w:rPr>
          <w:rFonts w:ascii="Times New Roman" w:eastAsia="Times New Roman" w:hAnsi="Times New Roman" w:cs="Times New Roman"/>
          <w:bCs/>
          <w:color w:val="000000" w:themeColor="text1"/>
          <w:spacing w:val="-6"/>
          <w:sz w:val="28"/>
          <w:szCs w:val="28"/>
          <w:lang w:eastAsia="ru-RU"/>
        </w:rPr>
      </w:pPr>
      <w:r w:rsidRPr="00C7730B">
        <w:rPr>
          <w:rFonts w:ascii="Times New Roman" w:eastAsia="Times New Roman" w:hAnsi="Times New Roman" w:cs="Times New Roman"/>
          <w:bCs/>
          <w:color w:val="000000" w:themeColor="text1"/>
          <w:spacing w:val="-6"/>
          <w:sz w:val="28"/>
          <w:szCs w:val="28"/>
          <w:lang w:eastAsia="ru-RU"/>
        </w:rPr>
        <w:t xml:space="preserve">Отдел осуществляет контроль и надзор за соблюдением требований безопасности организациями, осуществляющими деятельность в сфере электроэнергетики и теплоснабжении, а именно: </w:t>
      </w:r>
    </w:p>
    <w:p w:rsidR="00C7730B" w:rsidRPr="00C7730B" w:rsidRDefault="00C7730B" w:rsidP="00C7730B">
      <w:pPr>
        <w:widowControl w:val="0"/>
        <w:spacing w:after="0" w:line="312" w:lineRule="auto"/>
        <w:ind w:firstLine="709"/>
        <w:jc w:val="both"/>
        <w:rPr>
          <w:rFonts w:ascii="Times New Roman" w:eastAsia="Times New Roman" w:hAnsi="Times New Roman" w:cs="Times New Roman"/>
          <w:bCs/>
          <w:color w:val="000000" w:themeColor="text1"/>
          <w:spacing w:val="-6"/>
          <w:sz w:val="28"/>
          <w:szCs w:val="28"/>
          <w:lang w:eastAsia="ru-RU"/>
        </w:rPr>
      </w:pPr>
      <w:r w:rsidRPr="00C7730B">
        <w:rPr>
          <w:rFonts w:ascii="Times New Roman" w:eastAsia="Times New Roman" w:hAnsi="Times New Roman" w:cs="Times New Roman"/>
          <w:bCs/>
          <w:color w:val="000000" w:themeColor="text1"/>
          <w:spacing w:val="-6"/>
          <w:sz w:val="28"/>
          <w:szCs w:val="28"/>
          <w:lang w:eastAsia="ru-RU"/>
        </w:rPr>
        <w:t>соблюдение субъектами электроэнергетики и потребителями электрической энергии, за исключением потребителей электрической энергии, деятельность которых связана с эксплуатацией энергопринимающих устройств, использующихся для бытовых нужд, а также других энергопринимающих устройств, суммарная максимальная мощность которых не превышает 150 киловатт с номинальным напряжением до 1000 вольт и которые присоединены к одному источнику электроснабжения, следующих обязательных требований:</w:t>
      </w:r>
    </w:p>
    <w:p w:rsidR="00C7730B" w:rsidRPr="00C7730B" w:rsidRDefault="00C7730B" w:rsidP="00C7730B">
      <w:pPr>
        <w:widowControl w:val="0"/>
        <w:spacing w:after="0" w:line="312" w:lineRule="auto"/>
        <w:ind w:firstLine="709"/>
        <w:jc w:val="both"/>
        <w:rPr>
          <w:rFonts w:ascii="Times New Roman" w:eastAsia="Times New Roman" w:hAnsi="Times New Roman" w:cs="Times New Roman"/>
          <w:bCs/>
          <w:color w:val="000000" w:themeColor="text1"/>
          <w:spacing w:val="-6"/>
          <w:sz w:val="28"/>
          <w:szCs w:val="28"/>
          <w:lang w:eastAsia="ru-RU"/>
        </w:rPr>
      </w:pPr>
      <w:r w:rsidRPr="00C7730B">
        <w:rPr>
          <w:rFonts w:ascii="Times New Roman" w:eastAsia="Times New Roman" w:hAnsi="Times New Roman" w:cs="Times New Roman"/>
          <w:bCs/>
          <w:color w:val="000000" w:themeColor="text1"/>
          <w:spacing w:val="-6"/>
          <w:sz w:val="28"/>
          <w:szCs w:val="28"/>
          <w:lang w:eastAsia="ru-RU"/>
        </w:rPr>
        <w:t xml:space="preserve">- требований к обеспечению надежности электроэнергетических систем, надежности и безопасности объектов электроэнергетики и энергопринимающих установок при организации и осуществлении эксплуатации объектов электроэнергетики и энергопринимающих установок потребителей электрической энергии и осуществлении функций по оперативно-диспетчерскому управлению </w:t>
      </w:r>
      <w:r w:rsidR="00FE1B38">
        <w:rPr>
          <w:rFonts w:ascii="Times New Roman" w:eastAsia="Times New Roman" w:hAnsi="Times New Roman" w:cs="Times New Roman"/>
          <w:bCs/>
          <w:color w:val="000000" w:themeColor="text1"/>
          <w:spacing w:val="-6"/>
          <w:sz w:val="28"/>
          <w:szCs w:val="28"/>
          <w:lang w:eastAsia="ru-RU"/>
        </w:rPr>
        <w:br/>
      </w:r>
      <w:r w:rsidRPr="00C7730B">
        <w:rPr>
          <w:rFonts w:ascii="Times New Roman" w:eastAsia="Times New Roman" w:hAnsi="Times New Roman" w:cs="Times New Roman"/>
          <w:bCs/>
          <w:color w:val="000000" w:themeColor="text1"/>
          <w:spacing w:val="-6"/>
          <w:sz w:val="28"/>
          <w:szCs w:val="28"/>
          <w:lang w:eastAsia="ru-RU"/>
        </w:rPr>
        <w:t xml:space="preserve">в электроэнергетике, связанных с планированием и производством переключений </w:t>
      </w:r>
      <w:r w:rsidR="00FE1B38">
        <w:rPr>
          <w:rFonts w:ascii="Times New Roman" w:eastAsia="Times New Roman" w:hAnsi="Times New Roman" w:cs="Times New Roman"/>
          <w:bCs/>
          <w:color w:val="000000" w:themeColor="text1"/>
          <w:spacing w:val="-6"/>
          <w:sz w:val="28"/>
          <w:szCs w:val="28"/>
          <w:lang w:eastAsia="ru-RU"/>
        </w:rPr>
        <w:br/>
      </w:r>
      <w:r w:rsidRPr="00C7730B">
        <w:rPr>
          <w:rFonts w:ascii="Times New Roman" w:eastAsia="Times New Roman" w:hAnsi="Times New Roman" w:cs="Times New Roman"/>
          <w:bCs/>
          <w:color w:val="000000" w:themeColor="text1"/>
          <w:spacing w:val="-6"/>
          <w:sz w:val="28"/>
          <w:szCs w:val="28"/>
          <w:lang w:eastAsia="ru-RU"/>
        </w:rPr>
        <w:t>на объектах электроэнергетики и в энергопринимающих установках потребителей электрической энергии, управлением электроэнергетическим режимом энергосистемы, предотвращением и ликвидацией аварийных электроэнергетических режимов, а также требований к подготовке и подтверждению готовности работников к работе в сфере электроэнергетики;</w:t>
      </w:r>
    </w:p>
    <w:p w:rsidR="00C7730B" w:rsidRPr="00C7730B" w:rsidRDefault="00C7730B" w:rsidP="00C7730B">
      <w:pPr>
        <w:widowControl w:val="0"/>
        <w:spacing w:after="0" w:line="312" w:lineRule="auto"/>
        <w:ind w:firstLine="709"/>
        <w:jc w:val="both"/>
        <w:rPr>
          <w:rFonts w:ascii="Times New Roman" w:eastAsia="Times New Roman" w:hAnsi="Times New Roman" w:cs="Times New Roman"/>
          <w:bCs/>
          <w:color w:val="000000" w:themeColor="text1"/>
          <w:spacing w:val="-6"/>
          <w:sz w:val="28"/>
          <w:szCs w:val="28"/>
          <w:lang w:eastAsia="ru-RU"/>
        </w:rPr>
      </w:pPr>
      <w:r w:rsidRPr="00C7730B">
        <w:rPr>
          <w:rFonts w:ascii="Times New Roman" w:eastAsia="Times New Roman" w:hAnsi="Times New Roman" w:cs="Times New Roman"/>
          <w:bCs/>
          <w:color w:val="000000" w:themeColor="text1"/>
          <w:spacing w:val="-6"/>
          <w:sz w:val="28"/>
          <w:szCs w:val="28"/>
          <w:lang w:eastAsia="ru-RU"/>
        </w:rPr>
        <w:t>- требований к безопасному ведению работ на объектах электроэнергетики, установленных правилами по охране труда;</w:t>
      </w:r>
    </w:p>
    <w:p w:rsidR="00C7730B" w:rsidRPr="00C7730B" w:rsidRDefault="00C7730B" w:rsidP="00C7730B">
      <w:pPr>
        <w:widowControl w:val="0"/>
        <w:spacing w:after="0" w:line="312" w:lineRule="auto"/>
        <w:ind w:firstLine="709"/>
        <w:jc w:val="both"/>
        <w:rPr>
          <w:rFonts w:ascii="Times New Roman" w:eastAsia="Times New Roman" w:hAnsi="Times New Roman" w:cs="Times New Roman"/>
          <w:bCs/>
          <w:color w:val="000000" w:themeColor="text1"/>
          <w:spacing w:val="-6"/>
          <w:sz w:val="28"/>
          <w:szCs w:val="28"/>
          <w:lang w:eastAsia="ru-RU"/>
        </w:rPr>
      </w:pPr>
      <w:r w:rsidRPr="00C7730B">
        <w:rPr>
          <w:rFonts w:ascii="Times New Roman" w:eastAsia="Times New Roman" w:hAnsi="Times New Roman" w:cs="Times New Roman"/>
          <w:bCs/>
          <w:color w:val="000000" w:themeColor="text1"/>
          <w:spacing w:val="-6"/>
          <w:sz w:val="28"/>
          <w:szCs w:val="28"/>
          <w:lang w:eastAsia="ru-RU"/>
        </w:rPr>
        <w:t>- требований в области энергосбережения и повышения энергетической эффективности;</w:t>
      </w:r>
    </w:p>
    <w:p w:rsidR="00C7730B" w:rsidRPr="00C7730B" w:rsidRDefault="00C7730B" w:rsidP="00C7730B">
      <w:pPr>
        <w:widowControl w:val="0"/>
        <w:spacing w:after="0" w:line="312" w:lineRule="auto"/>
        <w:ind w:firstLine="709"/>
        <w:jc w:val="both"/>
        <w:rPr>
          <w:rFonts w:ascii="Times New Roman" w:eastAsia="Times New Roman" w:hAnsi="Times New Roman" w:cs="Times New Roman"/>
          <w:bCs/>
          <w:color w:val="000000" w:themeColor="text1"/>
          <w:spacing w:val="-6"/>
          <w:sz w:val="28"/>
          <w:szCs w:val="28"/>
          <w:lang w:eastAsia="ru-RU"/>
        </w:rPr>
      </w:pPr>
      <w:r w:rsidRPr="00C7730B">
        <w:rPr>
          <w:rFonts w:ascii="Times New Roman" w:eastAsia="Times New Roman" w:hAnsi="Times New Roman" w:cs="Times New Roman"/>
          <w:bCs/>
          <w:color w:val="000000" w:themeColor="text1"/>
          <w:spacing w:val="-6"/>
          <w:sz w:val="28"/>
          <w:szCs w:val="28"/>
          <w:lang w:eastAsia="ru-RU"/>
        </w:rPr>
        <w:t>- особых условий использования земельных участков в границах охранных зон объектов электроэнергетики;</w:t>
      </w:r>
    </w:p>
    <w:p w:rsidR="00C7730B" w:rsidRPr="00C7730B" w:rsidRDefault="00C7730B" w:rsidP="00C7730B">
      <w:pPr>
        <w:widowControl w:val="0"/>
        <w:spacing w:after="0" w:line="312" w:lineRule="auto"/>
        <w:ind w:firstLine="709"/>
        <w:jc w:val="both"/>
        <w:rPr>
          <w:rFonts w:ascii="Times New Roman" w:eastAsia="Times New Roman" w:hAnsi="Times New Roman" w:cs="Times New Roman"/>
          <w:bCs/>
          <w:color w:val="000000" w:themeColor="text1"/>
          <w:spacing w:val="-6"/>
          <w:sz w:val="28"/>
          <w:szCs w:val="28"/>
          <w:lang w:eastAsia="ru-RU"/>
        </w:rPr>
      </w:pPr>
      <w:r w:rsidRPr="00C7730B">
        <w:rPr>
          <w:rFonts w:ascii="Times New Roman" w:eastAsia="Times New Roman" w:hAnsi="Times New Roman" w:cs="Times New Roman"/>
          <w:color w:val="000000" w:themeColor="text1"/>
          <w:spacing w:val="-6"/>
          <w:sz w:val="28"/>
          <w:szCs w:val="28"/>
          <w:shd w:val="clear" w:color="auto" w:fill="FFFFFF"/>
          <w:lang w:eastAsia="ru-RU"/>
        </w:rPr>
        <w:t xml:space="preserve">- соблюдение теплоснабжающими организациями и теплосетевыми организациями обязательных требований к безопасному ведению работ на объектах теплоснабжения, требований безопасности в сфере теплоснабжения, установленных Федеральным </w:t>
      </w:r>
      <w:hyperlink r:id="rId7" w:anchor="dst274" w:history="1">
        <w:r w:rsidRPr="00C7730B">
          <w:rPr>
            <w:rFonts w:ascii="Times New Roman" w:eastAsia="Times New Roman" w:hAnsi="Times New Roman" w:cs="Times New Roman"/>
            <w:color w:val="000000" w:themeColor="text1"/>
            <w:spacing w:val="-6"/>
            <w:sz w:val="28"/>
            <w:szCs w:val="28"/>
            <w:shd w:val="clear" w:color="auto" w:fill="FFFFFF"/>
            <w:lang w:eastAsia="ru-RU"/>
          </w:rPr>
          <w:t>законом</w:t>
        </w:r>
      </w:hyperlink>
      <w:r w:rsidRPr="00C7730B">
        <w:rPr>
          <w:rFonts w:ascii="Times New Roman" w:eastAsia="Times New Roman" w:hAnsi="Times New Roman" w:cs="Times New Roman"/>
          <w:color w:val="000000" w:themeColor="text1"/>
          <w:spacing w:val="-6"/>
          <w:sz w:val="28"/>
          <w:szCs w:val="28"/>
          <w:shd w:val="clear" w:color="auto" w:fill="FFFFFF"/>
          <w:lang w:eastAsia="ru-RU"/>
        </w:rPr>
        <w:t xml:space="preserve"> «О теплоснабжении», правилами технической эксплуатации объектов теплоснабжения и теплопотребляющих установок, а также правилами по охране труда применительно к объектам теплоснабжения.</w:t>
      </w:r>
    </w:p>
    <w:p w:rsidR="00C7730B" w:rsidRPr="00C7730B" w:rsidRDefault="00C7730B" w:rsidP="00C7730B">
      <w:pPr>
        <w:shd w:val="clear" w:color="auto" w:fill="FFFFFF"/>
        <w:tabs>
          <w:tab w:val="left" w:pos="1234"/>
        </w:tabs>
        <w:spacing w:after="0" w:line="312" w:lineRule="auto"/>
        <w:ind w:firstLine="709"/>
        <w:jc w:val="both"/>
        <w:rPr>
          <w:rFonts w:ascii="Times New Roman" w:eastAsia="Times New Roman" w:hAnsi="Times New Roman" w:cs="Times New Roman"/>
          <w:color w:val="000000" w:themeColor="text1"/>
          <w:spacing w:val="-6"/>
          <w:sz w:val="28"/>
          <w:szCs w:val="28"/>
          <w:lang w:eastAsia="ru-RU"/>
        </w:rPr>
      </w:pPr>
      <w:r w:rsidRPr="00C7730B">
        <w:rPr>
          <w:rFonts w:ascii="Times New Roman" w:eastAsia="Times New Roman" w:hAnsi="Times New Roman" w:cs="Times New Roman"/>
          <w:bCs/>
          <w:color w:val="000000" w:themeColor="text1"/>
          <w:spacing w:val="-6"/>
          <w:sz w:val="28"/>
          <w:szCs w:val="28"/>
          <w:lang w:eastAsia="ru-RU"/>
        </w:rPr>
        <w:t xml:space="preserve">Отдел осуществляет надзор за безопасной эксплуатацией и техническим обслуживанием гидротехнических сооружений, расположенных на территории Смоленской области, а именно: </w:t>
      </w:r>
      <w:r w:rsidRPr="00C7730B">
        <w:rPr>
          <w:rFonts w:ascii="Times New Roman" w:eastAsia="Times New Roman" w:hAnsi="Times New Roman" w:cs="Times New Roman"/>
          <w:color w:val="000000" w:themeColor="text1"/>
          <w:spacing w:val="-6"/>
          <w:sz w:val="28"/>
          <w:szCs w:val="28"/>
          <w:lang w:eastAsia="ru-RU"/>
        </w:rPr>
        <w:t>соблюдение юридическим лицом, индивидуальным предпринимателем в процессе осуществления деятельности по эксплуатации, капитальному ремонту, консервации и ликвидации гидротехнических сооружений требований к обеспечению безопасности гидротехнических сооружений, установленных Федеральным законом «О безопасности гидротехнических сооружений» и принимаемыми в соответствии с ним иными нормативными правовыми актами Российской Федерации.</w:t>
      </w:r>
    </w:p>
    <w:p w:rsidR="00C7730B" w:rsidRPr="00C7730B" w:rsidRDefault="00C7730B" w:rsidP="00C7730B">
      <w:pPr>
        <w:spacing w:after="0" w:line="312" w:lineRule="auto"/>
        <w:ind w:firstLine="709"/>
        <w:jc w:val="both"/>
        <w:rPr>
          <w:rFonts w:ascii="Times New Roman" w:eastAsia="Times New Roman" w:hAnsi="Times New Roman" w:cs="Times New Roman"/>
          <w:b/>
          <w:color w:val="000000" w:themeColor="text1"/>
          <w:spacing w:val="-6"/>
          <w:sz w:val="28"/>
          <w:szCs w:val="28"/>
          <w:lang w:eastAsia="ru-RU"/>
        </w:rPr>
      </w:pPr>
      <w:r w:rsidRPr="00C7730B">
        <w:rPr>
          <w:rFonts w:ascii="Times New Roman" w:eastAsia="Times New Roman" w:hAnsi="Times New Roman" w:cs="Times New Roman"/>
          <w:b/>
          <w:color w:val="000000" w:themeColor="text1"/>
          <w:spacing w:val="-6"/>
          <w:sz w:val="28"/>
          <w:szCs w:val="28"/>
          <w:lang w:eastAsia="ru-RU"/>
        </w:rPr>
        <w:t>Под надзором отдела находится:</w:t>
      </w:r>
    </w:p>
    <w:p w:rsidR="00C7730B" w:rsidRPr="00C7730B" w:rsidRDefault="00C7730B" w:rsidP="00C7730B">
      <w:pPr>
        <w:spacing w:after="0" w:line="312" w:lineRule="auto"/>
        <w:ind w:firstLine="709"/>
        <w:jc w:val="both"/>
        <w:rPr>
          <w:rFonts w:ascii="Times New Roman" w:eastAsia="Times New Roman" w:hAnsi="Times New Roman" w:cs="Times New Roman"/>
          <w:color w:val="000000" w:themeColor="text1"/>
          <w:spacing w:val="-6"/>
          <w:sz w:val="28"/>
          <w:szCs w:val="28"/>
          <w:lang w:eastAsia="ru-RU"/>
        </w:rPr>
      </w:pPr>
      <w:r w:rsidRPr="00C7730B">
        <w:rPr>
          <w:rFonts w:ascii="Times New Roman" w:eastAsia="Times New Roman" w:hAnsi="Times New Roman" w:cs="Times New Roman"/>
          <w:color w:val="000000" w:themeColor="text1"/>
          <w:spacing w:val="-6"/>
          <w:sz w:val="28"/>
          <w:szCs w:val="28"/>
          <w:lang w:eastAsia="ru-RU"/>
        </w:rPr>
        <w:t xml:space="preserve">3 тепловых электростанции: </w:t>
      </w:r>
    </w:p>
    <w:p w:rsidR="00C7730B" w:rsidRPr="00C7730B" w:rsidRDefault="00C7730B" w:rsidP="00C7730B">
      <w:pPr>
        <w:spacing w:after="0" w:line="312" w:lineRule="auto"/>
        <w:ind w:firstLine="709"/>
        <w:jc w:val="both"/>
        <w:rPr>
          <w:rFonts w:ascii="Times New Roman" w:eastAsia="Times New Roman" w:hAnsi="Times New Roman" w:cs="Times New Roman"/>
          <w:color w:val="000000" w:themeColor="text1"/>
          <w:spacing w:val="-6"/>
          <w:sz w:val="28"/>
          <w:szCs w:val="28"/>
          <w:lang w:eastAsia="ru-RU"/>
        </w:rPr>
      </w:pPr>
      <w:r w:rsidRPr="00C7730B">
        <w:rPr>
          <w:rFonts w:ascii="Times New Roman" w:eastAsia="Times New Roman" w:hAnsi="Times New Roman" w:cs="Times New Roman"/>
          <w:color w:val="000000" w:themeColor="text1"/>
          <w:spacing w:val="-6"/>
          <w:sz w:val="28"/>
          <w:szCs w:val="28"/>
          <w:lang w:eastAsia="ru-RU"/>
        </w:rPr>
        <w:t xml:space="preserve">- ТЭЦ-2, принадлежащая ПАО «КВАДРА» и эксплуатируемая филиалом </w:t>
      </w:r>
      <w:r w:rsidR="00FE1B38">
        <w:rPr>
          <w:rFonts w:ascii="Times New Roman" w:eastAsia="Times New Roman" w:hAnsi="Times New Roman" w:cs="Times New Roman"/>
          <w:color w:val="000000" w:themeColor="text1"/>
          <w:spacing w:val="-6"/>
          <w:sz w:val="28"/>
          <w:szCs w:val="28"/>
          <w:lang w:eastAsia="ru-RU"/>
        </w:rPr>
        <w:br/>
      </w:r>
      <w:r w:rsidRPr="00C7730B">
        <w:rPr>
          <w:rFonts w:ascii="Times New Roman" w:eastAsia="Times New Roman" w:hAnsi="Times New Roman" w:cs="Times New Roman"/>
          <w:color w:val="000000" w:themeColor="text1"/>
          <w:spacing w:val="-6"/>
          <w:sz w:val="28"/>
          <w:szCs w:val="28"/>
          <w:lang w:eastAsia="ru-RU"/>
        </w:rPr>
        <w:t xml:space="preserve">ПАО «КВАДРА» - «Смоленская Генерация»; </w:t>
      </w:r>
    </w:p>
    <w:p w:rsidR="00C7730B" w:rsidRPr="00C7730B" w:rsidRDefault="00C7730B" w:rsidP="00C7730B">
      <w:pPr>
        <w:spacing w:after="0" w:line="312" w:lineRule="auto"/>
        <w:ind w:firstLine="709"/>
        <w:jc w:val="both"/>
        <w:rPr>
          <w:rFonts w:ascii="Times New Roman" w:eastAsia="Times New Roman" w:hAnsi="Times New Roman" w:cs="Times New Roman"/>
          <w:color w:val="000000" w:themeColor="text1"/>
          <w:spacing w:val="-6"/>
          <w:sz w:val="28"/>
          <w:szCs w:val="28"/>
          <w:lang w:eastAsia="ru-RU"/>
        </w:rPr>
      </w:pPr>
      <w:r w:rsidRPr="00C7730B">
        <w:rPr>
          <w:rFonts w:ascii="Times New Roman" w:eastAsia="Times New Roman" w:hAnsi="Times New Roman" w:cs="Times New Roman"/>
          <w:color w:val="000000" w:themeColor="text1"/>
          <w:spacing w:val="-6"/>
          <w:sz w:val="28"/>
          <w:szCs w:val="28"/>
          <w:lang w:eastAsia="ru-RU"/>
        </w:rPr>
        <w:t>- Смоленская ГРЭС, принадлежащая ПАО «Юнипро» и эксплуатируемая филиалом ПАО «Юнипро» Смоленская ГРЭС;</w:t>
      </w:r>
    </w:p>
    <w:p w:rsidR="00C7730B" w:rsidRPr="00C7730B" w:rsidRDefault="00C7730B" w:rsidP="00C7730B">
      <w:pPr>
        <w:spacing w:after="0" w:line="312" w:lineRule="auto"/>
        <w:ind w:firstLine="709"/>
        <w:jc w:val="both"/>
        <w:rPr>
          <w:rFonts w:ascii="Times New Roman" w:eastAsia="Times New Roman" w:hAnsi="Times New Roman" w:cs="Times New Roman"/>
          <w:color w:val="000000" w:themeColor="text1"/>
          <w:spacing w:val="-6"/>
          <w:sz w:val="28"/>
          <w:szCs w:val="28"/>
          <w:lang w:eastAsia="ru-RU"/>
        </w:rPr>
      </w:pPr>
      <w:r w:rsidRPr="00C7730B">
        <w:rPr>
          <w:rFonts w:ascii="Times New Roman" w:eastAsia="Times New Roman" w:hAnsi="Times New Roman" w:cs="Times New Roman"/>
          <w:color w:val="000000" w:themeColor="text1"/>
          <w:spacing w:val="-6"/>
          <w:sz w:val="28"/>
          <w:szCs w:val="28"/>
          <w:lang w:eastAsia="ru-RU"/>
        </w:rPr>
        <w:t>- ООО «Дорогобужская ТЭЦ».</w:t>
      </w:r>
    </w:p>
    <w:p w:rsidR="00FE1B38" w:rsidRDefault="00C7730B" w:rsidP="00C7730B">
      <w:pPr>
        <w:spacing w:after="0" w:line="312" w:lineRule="auto"/>
        <w:ind w:firstLine="709"/>
        <w:jc w:val="both"/>
        <w:rPr>
          <w:rFonts w:ascii="Times New Roman" w:eastAsia="Times New Roman" w:hAnsi="Times New Roman" w:cs="Times New Roman"/>
          <w:color w:val="000000" w:themeColor="text1"/>
          <w:spacing w:val="-6"/>
          <w:sz w:val="28"/>
          <w:szCs w:val="28"/>
          <w:lang w:eastAsia="ru-RU"/>
        </w:rPr>
      </w:pPr>
      <w:r w:rsidRPr="00C7730B">
        <w:rPr>
          <w:rFonts w:ascii="Times New Roman" w:eastAsia="Times New Roman" w:hAnsi="Times New Roman" w:cs="Times New Roman"/>
          <w:color w:val="000000" w:themeColor="text1"/>
          <w:spacing w:val="-6"/>
          <w:sz w:val="28"/>
          <w:szCs w:val="28"/>
          <w:lang w:eastAsia="ru-RU"/>
        </w:rPr>
        <w:t xml:space="preserve">12 электросетевых организаций, в том числе такие крупные как: </w:t>
      </w:r>
    </w:p>
    <w:p w:rsidR="00C7730B" w:rsidRPr="00C7730B" w:rsidRDefault="00C7730B" w:rsidP="00C7730B">
      <w:pPr>
        <w:spacing w:after="0" w:line="312" w:lineRule="auto"/>
        <w:ind w:firstLine="709"/>
        <w:jc w:val="both"/>
        <w:rPr>
          <w:rFonts w:ascii="Times New Roman" w:eastAsia="Times New Roman" w:hAnsi="Times New Roman" w:cs="Times New Roman"/>
          <w:color w:val="000000" w:themeColor="text1"/>
          <w:spacing w:val="-6"/>
          <w:sz w:val="28"/>
          <w:szCs w:val="28"/>
          <w:lang w:eastAsia="ru-RU"/>
        </w:rPr>
      </w:pPr>
      <w:r w:rsidRPr="00C7730B">
        <w:rPr>
          <w:rFonts w:ascii="Times New Roman" w:eastAsia="Times New Roman" w:hAnsi="Times New Roman" w:cs="Times New Roman"/>
          <w:color w:val="000000" w:themeColor="text1"/>
          <w:spacing w:val="-6"/>
          <w:sz w:val="28"/>
          <w:szCs w:val="28"/>
          <w:lang w:eastAsia="ru-RU"/>
        </w:rPr>
        <w:t>ПАО «Россети Центр» в лице филиала ПАО «Россети Центр» - «Смоленскэнерго»; ПАО «ФСК ЕЭС» в лице Брянский РЭС филиала ПАО «ФСК ЕЭС» Новгородское ПМЭС;</w:t>
      </w:r>
    </w:p>
    <w:p w:rsidR="00C7730B" w:rsidRPr="00C7730B" w:rsidRDefault="00C7730B" w:rsidP="00C7730B">
      <w:pPr>
        <w:spacing w:after="0" w:line="312" w:lineRule="auto"/>
        <w:ind w:firstLine="709"/>
        <w:jc w:val="both"/>
        <w:rPr>
          <w:rFonts w:ascii="Times New Roman" w:eastAsia="Times New Roman" w:hAnsi="Times New Roman" w:cs="Times New Roman"/>
          <w:color w:val="000000" w:themeColor="text1"/>
          <w:spacing w:val="-6"/>
          <w:sz w:val="28"/>
          <w:szCs w:val="28"/>
          <w:lang w:eastAsia="ru-RU"/>
        </w:rPr>
      </w:pPr>
      <w:r w:rsidRPr="00C7730B">
        <w:rPr>
          <w:rFonts w:ascii="Times New Roman" w:eastAsia="Times New Roman" w:hAnsi="Times New Roman" w:cs="Times New Roman"/>
          <w:color w:val="000000" w:themeColor="text1"/>
          <w:spacing w:val="-6"/>
          <w:sz w:val="28"/>
          <w:szCs w:val="28"/>
          <w:lang w:eastAsia="ru-RU"/>
        </w:rPr>
        <w:t>69 теплоснабжающих и теплосетевых организаций.</w:t>
      </w:r>
    </w:p>
    <w:p w:rsidR="00C7730B" w:rsidRPr="00C7730B" w:rsidRDefault="00C7730B" w:rsidP="00C7730B">
      <w:pPr>
        <w:spacing w:after="0" w:line="312" w:lineRule="auto"/>
        <w:ind w:firstLine="709"/>
        <w:jc w:val="both"/>
        <w:rPr>
          <w:rFonts w:ascii="Times New Roman" w:eastAsia="Times New Roman" w:hAnsi="Times New Roman" w:cs="Times New Roman"/>
          <w:color w:val="000000" w:themeColor="text1"/>
          <w:spacing w:val="-6"/>
          <w:sz w:val="28"/>
          <w:szCs w:val="28"/>
          <w:lang w:eastAsia="ru-RU"/>
        </w:rPr>
      </w:pPr>
      <w:r w:rsidRPr="00C7730B">
        <w:rPr>
          <w:rFonts w:ascii="Times New Roman" w:eastAsia="Times New Roman" w:hAnsi="Times New Roman" w:cs="Times New Roman"/>
          <w:color w:val="000000" w:themeColor="text1"/>
          <w:spacing w:val="-6"/>
          <w:sz w:val="28"/>
          <w:szCs w:val="28"/>
          <w:lang w:eastAsia="ru-RU"/>
        </w:rPr>
        <w:t>1293 потребителей электрической энергии.</w:t>
      </w:r>
    </w:p>
    <w:p w:rsidR="00C7730B" w:rsidRPr="00C7730B" w:rsidRDefault="00C7730B" w:rsidP="00C7730B">
      <w:pPr>
        <w:spacing w:after="0" w:line="312" w:lineRule="auto"/>
        <w:ind w:firstLine="709"/>
        <w:jc w:val="both"/>
        <w:rPr>
          <w:rFonts w:ascii="Times New Roman" w:eastAsia="Times New Roman" w:hAnsi="Times New Roman" w:cs="Times New Roman"/>
          <w:bCs/>
          <w:color w:val="000000" w:themeColor="text1"/>
          <w:spacing w:val="-6"/>
          <w:sz w:val="28"/>
          <w:szCs w:val="28"/>
          <w:lang w:eastAsia="ru-RU"/>
        </w:rPr>
      </w:pPr>
      <w:r w:rsidRPr="00C7730B">
        <w:rPr>
          <w:rFonts w:ascii="Times New Roman" w:eastAsia="Times New Roman" w:hAnsi="Times New Roman" w:cs="Times New Roman"/>
          <w:bCs/>
          <w:color w:val="000000" w:themeColor="text1"/>
          <w:spacing w:val="-6"/>
          <w:sz w:val="28"/>
          <w:szCs w:val="28"/>
          <w:lang w:eastAsia="ru-RU"/>
        </w:rPr>
        <w:t xml:space="preserve">Объектом постоянного надзора за гидротехническими сооружениями является комплекс ГТС I класса, расположенный в г. Десногорск, территория Смоленской атомной станции. </w:t>
      </w:r>
    </w:p>
    <w:p w:rsidR="00C7730B" w:rsidRPr="00C7730B" w:rsidRDefault="00C7730B" w:rsidP="00C7730B">
      <w:pPr>
        <w:spacing w:after="0" w:line="312" w:lineRule="auto"/>
        <w:ind w:firstLine="709"/>
        <w:jc w:val="both"/>
        <w:rPr>
          <w:rFonts w:ascii="Times New Roman" w:eastAsia="Times New Roman" w:hAnsi="Times New Roman" w:cs="Times New Roman"/>
          <w:bCs/>
          <w:color w:val="000000" w:themeColor="text1"/>
          <w:spacing w:val="-6"/>
          <w:sz w:val="28"/>
          <w:szCs w:val="28"/>
          <w:lang w:eastAsia="ru-RU"/>
        </w:rPr>
      </w:pPr>
      <w:r w:rsidRPr="00C7730B">
        <w:rPr>
          <w:rFonts w:ascii="Times New Roman" w:eastAsia="Times New Roman" w:hAnsi="Times New Roman" w:cs="Times New Roman"/>
          <w:color w:val="000000" w:themeColor="text1"/>
          <w:spacing w:val="-6"/>
          <w:sz w:val="28"/>
          <w:szCs w:val="28"/>
          <w:lang w:eastAsia="ru-RU"/>
        </w:rPr>
        <w:t>Общая численность инспекторского персонала в первом полугодии 2022 года, участвующего в проверках, составляла 16 человек, т.е. 95% от штатного расписания.</w:t>
      </w:r>
    </w:p>
    <w:p w:rsidR="00C7730B" w:rsidRPr="00C7730B" w:rsidRDefault="00C7730B" w:rsidP="00C7730B">
      <w:pPr>
        <w:spacing w:after="0" w:line="312" w:lineRule="auto"/>
        <w:ind w:firstLine="709"/>
        <w:jc w:val="both"/>
        <w:rPr>
          <w:rFonts w:ascii="Times New Roman" w:eastAsia="Times New Roman" w:hAnsi="Times New Roman" w:cs="Times New Roman"/>
          <w:b/>
          <w:color w:val="000000" w:themeColor="text1"/>
          <w:spacing w:val="-6"/>
          <w:sz w:val="28"/>
          <w:szCs w:val="28"/>
          <w:lang w:eastAsia="ru-RU"/>
        </w:rPr>
      </w:pPr>
      <w:r w:rsidRPr="00C7730B">
        <w:rPr>
          <w:rFonts w:ascii="Times New Roman" w:eastAsia="Times New Roman" w:hAnsi="Times New Roman" w:cs="Times New Roman"/>
          <w:b/>
          <w:color w:val="000000" w:themeColor="text1"/>
          <w:spacing w:val="-6"/>
          <w:sz w:val="28"/>
          <w:szCs w:val="28"/>
          <w:lang w:eastAsia="ru-RU"/>
        </w:rPr>
        <w:t>За отчетный период сотрудниками отдела было проведено:</w:t>
      </w:r>
    </w:p>
    <w:p w:rsidR="00C7730B" w:rsidRPr="00C7730B" w:rsidRDefault="00C7730B" w:rsidP="00C7730B">
      <w:pPr>
        <w:spacing w:after="0" w:line="312" w:lineRule="auto"/>
        <w:ind w:firstLine="709"/>
        <w:jc w:val="both"/>
        <w:rPr>
          <w:rFonts w:ascii="Times New Roman" w:eastAsia="Times New Roman" w:hAnsi="Times New Roman" w:cs="Times New Roman"/>
          <w:color w:val="000000" w:themeColor="text1"/>
          <w:spacing w:val="-6"/>
          <w:sz w:val="28"/>
          <w:szCs w:val="28"/>
          <w:lang w:eastAsia="ru-RU"/>
        </w:rPr>
      </w:pPr>
      <w:r w:rsidRPr="00C7730B">
        <w:rPr>
          <w:rFonts w:ascii="Times New Roman" w:eastAsia="Times New Roman" w:hAnsi="Times New Roman" w:cs="Times New Roman"/>
          <w:color w:val="000000" w:themeColor="text1"/>
          <w:spacing w:val="-6"/>
          <w:sz w:val="28"/>
          <w:szCs w:val="28"/>
          <w:lang w:eastAsia="ru-RU"/>
        </w:rPr>
        <w:t xml:space="preserve">17 плановых выездных проверок в области федерального государственного энергетического надзора. По результатам проведенных плановых выездных проверок руководителям предприятий и организациям выданы акты и предписания с указанием конкретных сроков выполнения. Всего выявлено 563 нарушений обязательных требований в сфере электроэнергетики. Привлечено </w:t>
      </w:r>
      <w:r w:rsidR="00FE1B38">
        <w:rPr>
          <w:rFonts w:ascii="Times New Roman" w:eastAsia="Times New Roman" w:hAnsi="Times New Roman" w:cs="Times New Roman"/>
          <w:color w:val="000000" w:themeColor="text1"/>
          <w:spacing w:val="-6"/>
          <w:sz w:val="28"/>
          <w:szCs w:val="28"/>
          <w:lang w:eastAsia="ru-RU"/>
        </w:rPr>
        <w:br/>
      </w:r>
      <w:r w:rsidRPr="00C7730B">
        <w:rPr>
          <w:rFonts w:ascii="Times New Roman" w:eastAsia="Times New Roman" w:hAnsi="Times New Roman" w:cs="Times New Roman"/>
          <w:color w:val="000000" w:themeColor="text1"/>
          <w:spacing w:val="-6"/>
          <w:sz w:val="28"/>
          <w:szCs w:val="28"/>
          <w:lang w:eastAsia="ru-RU"/>
        </w:rPr>
        <w:t xml:space="preserve">к административной ответственности 14 юридических и 14 должностных лиц по ст. 9.11 КоАП РФ. В 24 случаях административный штраф заменен на предупреждение в соответствии со ст. 3.4 КоАП РФ. По результатам рассмотрения дел </w:t>
      </w:r>
      <w:r w:rsidR="00FE1B38">
        <w:rPr>
          <w:rFonts w:ascii="Times New Roman" w:eastAsia="Times New Roman" w:hAnsi="Times New Roman" w:cs="Times New Roman"/>
          <w:color w:val="000000" w:themeColor="text1"/>
          <w:spacing w:val="-6"/>
          <w:sz w:val="28"/>
          <w:szCs w:val="28"/>
          <w:lang w:eastAsia="ru-RU"/>
        </w:rPr>
        <w:br/>
      </w:r>
      <w:r w:rsidRPr="00C7730B">
        <w:rPr>
          <w:rFonts w:ascii="Times New Roman" w:eastAsia="Times New Roman" w:hAnsi="Times New Roman" w:cs="Times New Roman"/>
          <w:color w:val="000000" w:themeColor="text1"/>
          <w:spacing w:val="-6"/>
          <w:sz w:val="28"/>
          <w:szCs w:val="28"/>
          <w:lang w:eastAsia="ru-RU"/>
        </w:rPr>
        <w:t>об административном правонарушении внесено 28 представлений об устранении причин и условий, способствовавших совершению административного правонарушения юридическим и должностным лицам.</w:t>
      </w:r>
    </w:p>
    <w:p w:rsidR="00C7730B" w:rsidRPr="00C7730B" w:rsidRDefault="00C7730B" w:rsidP="00C7730B">
      <w:pPr>
        <w:spacing w:after="0" w:line="312" w:lineRule="auto"/>
        <w:ind w:firstLine="709"/>
        <w:jc w:val="both"/>
        <w:rPr>
          <w:rFonts w:ascii="Times New Roman" w:eastAsia="Times New Roman" w:hAnsi="Times New Roman" w:cs="Times New Roman"/>
          <w:color w:val="000000" w:themeColor="text1"/>
          <w:spacing w:val="-6"/>
          <w:sz w:val="28"/>
          <w:szCs w:val="28"/>
          <w:lang w:eastAsia="ru-RU"/>
        </w:rPr>
      </w:pPr>
      <w:r w:rsidRPr="00C7730B">
        <w:rPr>
          <w:rFonts w:ascii="Times New Roman" w:eastAsia="Times New Roman" w:hAnsi="Times New Roman" w:cs="Times New Roman"/>
          <w:color w:val="000000" w:themeColor="text1"/>
          <w:spacing w:val="-6"/>
          <w:sz w:val="28"/>
          <w:szCs w:val="28"/>
          <w:lang w:eastAsia="ru-RU"/>
        </w:rPr>
        <w:t>Анализ результатов проведенных проверок показывает, что основными недостатками и проблемными вопросами, требующими решения и усиления надзора и контроля, являются:</w:t>
      </w:r>
    </w:p>
    <w:p w:rsidR="00C7730B" w:rsidRPr="00C7730B" w:rsidRDefault="00C7730B" w:rsidP="00C7730B">
      <w:pPr>
        <w:numPr>
          <w:ilvl w:val="0"/>
          <w:numId w:val="1"/>
        </w:numPr>
        <w:spacing w:after="0" w:line="312" w:lineRule="auto"/>
        <w:ind w:left="0" w:firstLine="709"/>
        <w:jc w:val="both"/>
        <w:rPr>
          <w:rFonts w:ascii="Times New Roman" w:eastAsia="Times New Roman" w:hAnsi="Times New Roman" w:cs="Times New Roman"/>
          <w:color w:val="000000" w:themeColor="text1"/>
          <w:spacing w:val="-6"/>
          <w:sz w:val="28"/>
          <w:szCs w:val="28"/>
          <w:lang w:eastAsia="ru-RU"/>
        </w:rPr>
      </w:pPr>
      <w:r w:rsidRPr="00C7730B">
        <w:rPr>
          <w:rFonts w:ascii="Times New Roman" w:eastAsia="Times New Roman" w:hAnsi="Times New Roman" w:cs="Times New Roman"/>
          <w:color w:val="000000" w:themeColor="text1"/>
          <w:spacing w:val="-6"/>
          <w:sz w:val="28"/>
          <w:szCs w:val="28"/>
          <w:lang w:eastAsia="ru-RU"/>
        </w:rPr>
        <w:t>Ответственным за электрохозяйство и его заместителем назначаются лица, непрошедшие проверку знаний в органах Ростехнадзора с присвоением соответствующей группы по электробезопасности.</w:t>
      </w:r>
    </w:p>
    <w:p w:rsidR="00C7730B" w:rsidRPr="00C7730B" w:rsidRDefault="00C7730B" w:rsidP="00C7730B">
      <w:pPr>
        <w:numPr>
          <w:ilvl w:val="0"/>
          <w:numId w:val="1"/>
        </w:numPr>
        <w:spacing w:after="0" w:line="312" w:lineRule="auto"/>
        <w:ind w:left="0" w:firstLine="709"/>
        <w:jc w:val="both"/>
        <w:rPr>
          <w:rFonts w:ascii="Times New Roman" w:eastAsia="Times New Roman" w:hAnsi="Times New Roman" w:cs="Times New Roman"/>
          <w:color w:val="000000" w:themeColor="text1"/>
          <w:spacing w:val="-6"/>
          <w:sz w:val="28"/>
          <w:szCs w:val="28"/>
          <w:lang w:eastAsia="ru-RU"/>
        </w:rPr>
      </w:pPr>
      <w:r w:rsidRPr="00C7730B">
        <w:rPr>
          <w:rFonts w:ascii="Times New Roman" w:eastAsia="Times New Roman" w:hAnsi="Times New Roman" w:cs="Times New Roman"/>
          <w:color w:val="000000" w:themeColor="text1"/>
          <w:spacing w:val="-6"/>
          <w:sz w:val="28"/>
          <w:szCs w:val="28"/>
          <w:lang w:eastAsia="ru-RU"/>
        </w:rPr>
        <w:t xml:space="preserve">Соответствующим документом не назначается лицо, в обязанности которого входит проведение инструктажа и проверка знаний для присвоения </w:t>
      </w:r>
      <w:r w:rsidRPr="00C7730B">
        <w:rPr>
          <w:rFonts w:ascii="Times New Roman" w:eastAsia="Times New Roman" w:hAnsi="Times New Roman" w:cs="Times New Roman"/>
          <w:color w:val="000000" w:themeColor="text1"/>
          <w:spacing w:val="-6"/>
          <w:sz w:val="28"/>
          <w:szCs w:val="28"/>
          <w:lang w:val="en-US" w:eastAsia="ru-RU"/>
        </w:rPr>
        <w:t>I</w:t>
      </w:r>
      <w:r w:rsidRPr="00C7730B">
        <w:rPr>
          <w:rFonts w:ascii="Times New Roman" w:eastAsia="Times New Roman" w:hAnsi="Times New Roman" w:cs="Times New Roman"/>
          <w:color w:val="000000" w:themeColor="text1"/>
          <w:spacing w:val="-6"/>
          <w:sz w:val="28"/>
          <w:szCs w:val="28"/>
          <w:lang w:eastAsia="ru-RU"/>
        </w:rPr>
        <w:t xml:space="preserve"> группы по электробезопасности;</w:t>
      </w:r>
    </w:p>
    <w:p w:rsidR="00C7730B" w:rsidRPr="00C7730B" w:rsidRDefault="00C7730B" w:rsidP="00C7730B">
      <w:pPr>
        <w:numPr>
          <w:ilvl w:val="0"/>
          <w:numId w:val="1"/>
        </w:numPr>
        <w:spacing w:after="0" w:line="312" w:lineRule="auto"/>
        <w:ind w:left="0" w:firstLine="709"/>
        <w:jc w:val="both"/>
        <w:rPr>
          <w:rFonts w:ascii="Times New Roman" w:eastAsia="Times New Roman" w:hAnsi="Times New Roman" w:cs="Times New Roman"/>
          <w:color w:val="000000" w:themeColor="text1"/>
          <w:spacing w:val="-6"/>
          <w:sz w:val="28"/>
          <w:szCs w:val="28"/>
          <w:lang w:eastAsia="ru-RU"/>
        </w:rPr>
      </w:pPr>
      <w:r w:rsidRPr="00C7730B">
        <w:rPr>
          <w:rFonts w:ascii="Times New Roman" w:eastAsia="Times New Roman" w:hAnsi="Times New Roman" w:cs="Times New Roman"/>
          <w:color w:val="000000" w:themeColor="text1"/>
          <w:spacing w:val="-6"/>
          <w:sz w:val="28"/>
          <w:szCs w:val="28"/>
          <w:lang w:eastAsia="ru-RU"/>
        </w:rPr>
        <w:t>Своевременно не проводятся испытания и измерения электрооборудования;</w:t>
      </w:r>
    </w:p>
    <w:p w:rsidR="00C7730B" w:rsidRPr="00C7730B" w:rsidRDefault="00C7730B" w:rsidP="00C7730B">
      <w:pPr>
        <w:numPr>
          <w:ilvl w:val="0"/>
          <w:numId w:val="1"/>
        </w:numPr>
        <w:spacing w:after="0" w:line="312" w:lineRule="auto"/>
        <w:ind w:left="0" w:firstLine="709"/>
        <w:jc w:val="both"/>
        <w:rPr>
          <w:rFonts w:ascii="Times New Roman" w:eastAsia="Times New Roman" w:hAnsi="Times New Roman" w:cs="Times New Roman"/>
          <w:color w:val="000000" w:themeColor="text1"/>
          <w:spacing w:val="-6"/>
          <w:sz w:val="28"/>
          <w:szCs w:val="28"/>
          <w:lang w:eastAsia="ru-RU"/>
        </w:rPr>
      </w:pPr>
      <w:r w:rsidRPr="00C7730B">
        <w:rPr>
          <w:rFonts w:ascii="Times New Roman" w:eastAsia="Times New Roman" w:hAnsi="Times New Roman" w:cs="Times New Roman"/>
          <w:color w:val="000000" w:themeColor="text1"/>
          <w:spacing w:val="-6"/>
          <w:sz w:val="28"/>
          <w:szCs w:val="28"/>
          <w:lang w:eastAsia="ru-RU"/>
        </w:rPr>
        <w:t>Не проводится соответствия однолинейных схем фактическому состоянию.</w:t>
      </w:r>
    </w:p>
    <w:p w:rsidR="00C7730B" w:rsidRPr="00C7730B" w:rsidRDefault="00C7730B" w:rsidP="00C7730B">
      <w:pPr>
        <w:spacing w:after="0" w:line="312" w:lineRule="auto"/>
        <w:ind w:firstLine="709"/>
        <w:jc w:val="both"/>
        <w:rPr>
          <w:rFonts w:ascii="Times New Roman" w:eastAsia="Times New Roman" w:hAnsi="Times New Roman" w:cs="Times New Roman"/>
          <w:color w:val="000000" w:themeColor="text1"/>
          <w:spacing w:val="-6"/>
          <w:sz w:val="28"/>
          <w:szCs w:val="28"/>
          <w:lang w:eastAsia="ru-RU"/>
        </w:rPr>
      </w:pPr>
      <w:r w:rsidRPr="00C7730B">
        <w:rPr>
          <w:rFonts w:ascii="Times New Roman" w:eastAsia="Times New Roman" w:hAnsi="Times New Roman" w:cs="Times New Roman"/>
          <w:color w:val="000000" w:themeColor="text1"/>
          <w:spacing w:val="-6"/>
          <w:sz w:val="28"/>
          <w:szCs w:val="28"/>
          <w:lang w:eastAsia="ru-RU"/>
        </w:rPr>
        <w:t>Также за отчетный период проведено 6 внеплановых проверок по контролю исполнения предписания. По результатам проведенных внеплановых проверок установлено, что 5 организаций не устранили нарушения, указанные в предписании сроки, в полном объеме. За невыполнение в установленный срок выданных предписаний привлечено к административной ответственности по ч.1 ст. 19.5 КоАП РФ – 2 юридических и 2 должностных лиц и по ч. 11 ст. 19.5 КоАП РФ - 2 юридических и 2 должностных лиц.</w:t>
      </w:r>
    </w:p>
    <w:p w:rsidR="00C7730B" w:rsidRPr="00C7730B" w:rsidRDefault="00C7730B" w:rsidP="00C7730B">
      <w:pPr>
        <w:spacing w:after="0" w:line="312" w:lineRule="auto"/>
        <w:ind w:firstLine="709"/>
        <w:jc w:val="both"/>
        <w:rPr>
          <w:rFonts w:ascii="Times New Roman" w:eastAsia="Times New Roman" w:hAnsi="Times New Roman" w:cs="Times New Roman"/>
          <w:color w:val="000000" w:themeColor="text1"/>
          <w:spacing w:val="-6"/>
          <w:sz w:val="28"/>
          <w:szCs w:val="28"/>
          <w:lang w:eastAsia="ru-RU"/>
        </w:rPr>
      </w:pPr>
      <w:r w:rsidRPr="00C7730B">
        <w:rPr>
          <w:rFonts w:ascii="Times New Roman" w:eastAsia="Times New Roman" w:hAnsi="Times New Roman" w:cs="Times New Roman"/>
          <w:color w:val="000000" w:themeColor="text1"/>
          <w:spacing w:val="-6"/>
          <w:sz w:val="28"/>
          <w:szCs w:val="28"/>
          <w:lang w:eastAsia="ru-RU"/>
        </w:rPr>
        <w:t xml:space="preserve">Общая сумма штрафных санкций за 6 месяцев 2022 года составила 1094,75 тыс.  рублей. </w:t>
      </w:r>
    </w:p>
    <w:p w:rsidR="00C7730B" w:rsidRPr="00C7730B" w:rsidRDefault="00C7730B" w:rsidP="00C7730B">
      <w:pPr>
        <w:spacing w:after="0" w:line="312" w:lineRule="auto"/>
        <w:ind w:firstLine="709"/>
        <w:jc w:val="both"/>
        <w:rPr>
          <w:rFonts w:ascii="Times New Roman" w:eastAsia="Times New Roman" w:hAnsi="Times New Roman" w:cs="Times New Roman"/>
          <w:color w:val="000000" w:themeColor="text1"/>
          <w:spacing w:val="-6"/>
          <w:sz w:val="28"/>
          <w:szCs w:val="28"/>
          <w:lang w:eastAsia="ru-RU"/>
        </w:rPr>
      </w:pPr>
      <w:r w:rsidRPr="00C7730B">
        <w:rPr>
          <w:rFonts w:ascii="Times New Roman" w:eastAsia="Times New Roman" w:hAnsi="Times New Roman" w:cs="Times New Roman"/>
          <w:color w:val="000000" w:themeColor="text1"/>
          <w:spacing w:val="-6"/>
          <w:sz w:val="28"/>
          <w:szCs w:val="28"/>
          <w:lang w:eastAsia="ru-RU"/>
        </w:rPr>
        <w:t>Кроме того, отделом за отчетный период:</w:t>
      </w:r>
    </w:p>
    <w:p w:rsidR="00C7730B" w:rsidRPr="00C7730B" w:rsidRDefault="00C7730B" w:rsidP="00C7730B">
      <w:pPr>
        <w:spacing w:after="0" w:line="312" w:lineRule="auto"/>
        <w:ind w:firstLine="709"/>
        <w:jc w:val="both"/>
        <w:rPr>
          <w:rFonts w:ascii="Times New Roman" w:eastAsia="Times New Roman" w:hAnsi="Times New Roman" w:cs="Times New Roman"/>
          <w:color w:val="000000" w:themeColor="text1"/>
          <w:spacing w:val="-6"/>
          <w:sz w:val="28"/>
          <w:szCs w:val="28"/>
          <w:lang w:eastAsia="ru-RU"/>
        </w:rPr>
      </w:pPr>
      <w:r w:rsidRPr="00C7730B">
        <w:rPr>
          <w:rFonts w:ascii="Times New Roman" w:eastAsia="Times New Roman" w:hAnsi="Times New Roman" w:cs="Times New Roman"/>
          <w:color w:val="000000" w:themeColor="text1"/>
          <w:spacing w:val="-6"/>
          <w:sz w:val="28"/>
          <w:szCs w:val="28"/>
          <w:lang w:eastAsia="ru-RU"/>
        </w:rPr>
        <w:t>- допущено в эксплуатацию 48 новых и реконструированных энергоустановок.</w:t>
      </w:r>
    </w:p>
    <w:p w:rsidR="00C7730B" w:rsidRPr="00C7730B" w:rsidRDefault="00C7730B" w:rsidP="00C7730B">
      <w:pPr>
        <w:spacing w:after="0" w:line="312" w:lineRule="auto"/>
        <w:ind w:firstLine="709"/>
        <w:jc w:val="both"/>
        <w:rPr>
          <w:rFonts w:ascii="Times New Roman" w:eastAsia="Times New Roman" w:hAnsi="Times New Roman" w:cs="Times New Roman"/>
          <w:color w:val="000000" w:themeColor="text1"/>
          <w:spacing w:val="-6"/>
          <w:sz w:val="28"/>
          <w:szCs w:val="28"/>
          <w:lang w:eastAsia="ru-RU"/>
        </w:rPr>
      </w:pPr>
      <w:r w:rsidRPr="00C7730B">
        <w:rPr>
          <w:rFonts w:ascii="Times New Roman" w:eastAsia="Times New Roman" w:hAnsi="Times New Roman" w:cs="Times New Roman"/>
          <w:color w:val="000000" w:themeColor="text1"/>
          <w:spacing w:val="-6"/>
          <w:sz w:val="28"/>
          <w:szCs w:val="28"/>
          <w:lang w:eastAsia="ru-RU"/>
        </w:rPr>
        <w:t>- рассмотрено 24 обращения граждан, юридических лиц и индивидуальных предпринимателей.</w:t>
      </w:r>
    </w:p>
    <w:p w:rsidR="00C7730B" w:rsidRPr="00C7730B" w:rsidRDefault="00C7730B" w:rsidP="00C7730B">
      <w:pPr>
        <w:spacing w:after="0" w:line="312" w:lineRule="auto"/>
        <w:ind w:firstLine="709"/>
        <w:jc w:val="both"/>
        <w:rPr>
          <w:rFonts w:ascii="Times New Roman" w:eastAsia="Times New Roman" w:hAnsi="Times New Roman" w:cs="Times New Roman"/>
          <w:color w:val="000000" w:themeColor="text1"/>
          <w:spacing w:val="-6"/>
          <w:sz w:val="28"/>
          <w:szCs w:val="28"/>
          <w:lang w:eastAsia="ru-RU"/>
        </w:rPr>
      </w:pPr>
      <w:r w:rsidRPr="00C7730B">
        <w:rPr>
          <w:rFonts w:ascii="Times New Roman" w:eastAsia="Times New Roman" w:hAnsi="Times New Roman" w:cs="Times New Roman"/>
          <w:color w:val="000000" w:themeColor="text1"/>
          <w:spacing w:val="-6"/>
          <w:sz w:val="28"/>
          <w:szCs w:val="28"/>
          <w:lang w:eastAsia="ru-RU"/>
        </w:rPr>
        <w:t xml:space="preserve">За 6 месяцев 2022 года отделом проведено 1 административное расследование по результатам рассмотрения обращений граждан и юридических лиц в связи </w:t>
      </w:r>
      <w:r w:rsidR="00FE1B38">
        <w:rPr>
          <w:rFonts w:ascii="Times New Roman" w:eastAsia="Times New Roman" w:hAnsi="Times New Roman" w:cs="Times New Roman"/>
          <w:color w:val="000000" w:themeColor="text1"/>
          <w:spacing w:val="-6"/>
          <w:sz w:val="28"/>
          <w:szCs w:val="28"/>
          <w:lang w:eastAsia="ru-RU"/>
        </w:rPr>
        <w:br/>
      </w:r>
      <w:r w:rsidRPr="00C7730B">
        <w:rPr>
          <w:rFonts w:ascii="Times New Roman" w:eastAsia="Times New Roman" w:hAnsi="Times New Roman" w:cs="Times New Roman"/>
          <w:color w:val="000000" w:themeColor="text1"/>
          <w:spacing w:val="-6"/>
          <w:sz w:val="28"/>
          <w:szCs w:val="28"/>
          <w:lang w:eastAsia="ru-RU"/>
        </w:rPr>
        <w:t>с наличием поводов к возбуждению дела об административном правонарушении.</w:t>
      </w:r>
    </w:p>
    <w:p w:rsidR="00C7730B" w:rsidRPr="00C7730B" w:rsidRDefault="00C7730B" w:rsidP="00C7730B">
      <w:pPr>
        <w:spacing w:after="0" w:line="312" w:lineRule="auto"/>
        <w:ind w:firstLine="709"/>
        <w:jc w:val="both"/>
        <w:rPr>
          <w:rFonts w:ascii="Times New Roman" w:eastAsia="Times New Roman" w:hAnsi="Times New Roman" w:cs="Times New Roman"/>
          <w:color w:val="000000" w:themeColor="text1"/>
          <w:spacing w:val="-6"/>
          <w:sz w:val="28"/>
          <w:szCs w:val="28"/>
          <w:lang w:eastAsia="ru-RU"/>
        </w:rPr>
      </w:pPr>
      <w:r w:rsidRPr="00C7730B">
        <w:rPr>
          <w:rFonts w:ascii="Times New Roman" w:eastAsia="Times New Roman" w:hAnsi="Times New Roman" w:cs="Times New Roman"/>
          <w:color w:val="000000" w:themeColor="text1"/>
          <w:spacing w:val="-6"/>
          <w:sz w:val="28"/>
          <w:szCs w:val="28"/>
          <w:lang w:eastAsia="ru-RU"/>
        </w:rPr>
        <w:t>За отчетный период несчастных случаев и аварий на объектах электроэнергетики не произошло.</w:t>
      </w:r>
    </w:p>
    <w:p w:rsidR="00C7730B" w:rsidRPr="00C7730B" w:rsidRDefault="00C7730B" w:rsidP="00C7730B">
      <w:pPr>
        <w:spacing w:after="0" w:line="312" w:lineRule="auto"/>
        <w:ind w:firstLine="709"/>
        <w:jc w:val="both"/>
        <w:rPr>
          <w:rFonts w:ascii="Times New Roman" w:eastAsia="Times New Roman" w:hAnsi="Times New Roman" w:cs="Times New Roman"/>
          <w:color w:val="000000"/>
          <w:spacing w:val="-6"/>
          <w:sz w:val="28"/>
          <w:szCs w:val="28"/>
          <w:shd w:val="clear" w:color="auto" w:fill="FFFFFF"/>
          <w:lang w:eastAsia="ru-RU"/>
        </w:rPr>
      </w:pPr>
      <w:r w:rsidRPr="00C7730B">
        <w:rPr>
          <w:rFonts w:ascii="Times New Roman" w:eastAsia="Times New Roman" w:hAnsi="Times New Roman" w:cs="Times New Roman"/>
          <w:color w:val="000000" w:themeColor="text1"/>
          <w:spacing w:val="-6"/>
          <w:sz w:val="28"/>
          <w:szCs w:val="28"/>
          <w:lang w:eastAsia="ru-RU"/>
        </w:rPr>
        <w:t xml:space="preserve">Также отделом рассматриваются заявления от организации – гарантирующего поставщика электрической энергии АО «АтомЭнергоСбыт» в лице филиала «СмоленскАтомЭнергоСбыт» по вопросу привлечения к административной ответственности юридических и должностных лиц по ст. 9.22 и 14.61 КоАП РФ </w:t>
      </w:r>
      <w:r w:rsidR="00FE1B38">
        <w:rPr>
          <w:rFonts w:ascii="Times New Roman" w:eastAsia="Times New Roman" w:hAnsi="Times New Roman" w:cs="Times New Roman"/>
          <w:color w:val="000000" w:themeColor="text1"/>
          <w:spacing w:val="-6"/>
          <w:sz w:val="28"/>
          <w:szCs w:val="28"/>
          <w:lang w:eastAsia="ru-RU"/>
        </w:rPr>
        <w:br/>
      </w:r>
      <w:r w:rsidRPr="00C7730B">
        <w:rPr>
          <w:rFonts w:ascii="Times New Roman" w:eastAsia="Times New Roman" w:hAnsi="Times New Roman" w:cs="Times New Roman"/>
          <w:color w:val="000000" w:themeColor="text1"/>
          <w:spacing w:val="-6"/>
          <w:sz w:val="28"/>
          <w:szCs w:val="28"/>
          <w:lang w:eastAsia="ru-RU"/>
        </w:rPr>
        <w:t xml:space="preserve">по фактам </w:t>
      </w:r>
      <w:r w:rsidRPr="00C7730B">
        <w:rPr>
          <w:rFonts w:ascii="Times New Roman" w:eastAsia="Times New Roman" w:hAnsi="Times New Roman" w:cs="Times New Roman"/>
          <w:color w:val="000000"/>
          <w:spacing w:val="-6"/>
          <w:sz w:val="28"/>
          <w:szCs w:val="28"/>
          <w:shd w:val="clear" w:color="auto" w:fill="FFFFFF"/>
          <w:lang w:eastAsia="ru-RU"/>
        </w:rPr>
        <w:t xml:space="preserve">нарушения потребителем электрической энергии введенного в отношении его полного или частичного ограничения режима потребления электрической энергии, невыполнение потребителем электрической энергии требования </w:t>
      </w:r>
      <w:r w:rsidR="00FE1B38">
        <w:rPr>
          <w:rFonts w:ascii="Times New Roman" w:eastAsia="Times New Roman" w:hAnsi="Times New Roman" w:cs="Times New Roman"/>
          <w:color w:val="000000"/>
          <w:spacing w:val="-6"/>
          <w:sz w:val="28"/>
          <w:szCs w:val="28"/>
          <w:shd w:val="clear" w:color="auto" w:fill="FFFFFF"/>
          <w:lang w:eastAsia="ru-RU"/>
        </w:rPr>
        <w:br/>
      </w:r>
      <w:r w:rsidRPr="00C7730B">
        <w:rPr>
          <w:rFonts w:ascii="Times New Roman" w:eastAsia="Times New Roman" w:hAnsi="Times New Roman" w:cs="Times New Roman"/>
          <w:color w:val="000000"/>
          <w:spacing w:val="-6"/>
          <w:sz w:val="28"/>
          <w:szCs w:val="28"/>
          <w:shd w:val="clear" w:color="auto" w:fill="FFFFFF"/>
          <w:lang w:eastAsia="ru-RU"/>
        </w:rPr>
        <w:t xml:space="preserve">о самостоятельном ограничении режима потребления электрической энергии, необеспечение потребителем электрической энергии доступа представителей сетевой организации, обязанной осуществлять действия по введению ограничения режима потребления электрической энергии, невыполнение потребителем электрической энергии мероприятий, обеспечивающих готовность потребителя электрической энергии к введению в отношении его полного ограничения режима потребления электрической энергии и предотвращение наступления экономических, экологических или социальных последствий вследствие введения такого ограничения режима потребления, а также нарушение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установленного </w:t>
      </w:r>
      <w:r w:rsidRPr="00C7730B">
        <w:rPr>
          <w:rFonts w:ascii="Times New Roman" w:eastAsia="Times New Roman" w:hAnsi="Times New Roman" w:cs="Times New Roman"/>
          <w:spacing w:val="-6"/>
          <w:sz w:val="28"/>
          <w:szCs w:val="28"/>
          <w:lang w:eastAsia="ru-RU"/>
        </w:rPr>
        <w:t>законодательством</w:t>
      </w:r>
      <w:r w:rsidRPr="00C7730B">
        <w:rPr>
          <w:rFonts w:ascii="Times New Roman" w:eastAsia="Times New Roman" w:hAnsi="Times New Roman" w:cs="Times New Roman"/>
          <w:color w:val="000000"/>
          <w:spacing w:val="-6"/>
          <w:sz w:val="28"/>
          <w:szCs w:val="28"/>
          <w:shd w:val="clear" w:color="auto" w:fill="FFFFFF"/>
          <w:lang w:eastAsia="ru-RU"/>
        </w:rPr>
        <w:t xml:space="preserve"> порядка предоставления обеспечения исполнения обязательств по оплате электрической энергии сопряженное </w:t>
      </w:r>
      <w:r w:rsidR="00FE1B38">
        <w:rPr>
          <w:rFonts w:ascii="Times New Roman" w:eastAsia="Times New Roman" w:hAnsi="Times New Roman" w:cs="Times New Roman"/>
          <w:color w:val="000000"/>
          <w:spacing w:val="-6"/>
          <w:sz w:val="28"/>
          <w:szCs w:val="28"/>
          <w:shd w:val="clear" w:color="auto" w:fill="FFFFFF"/>
          <w:lang w:eastAsia="ru-RU"/>
        </w:rPr>
        <w:br/>
      </w:r>
      <w:r w:rsidRPr="00C7730B">
        <w:rPr>
          <w:rFonts w:ascii="Times New Roman" w:eastAsia="Times New Roman" w:hAnsi="Times New Roman" w:cs="Times New Roman"/>
          <w:color w:val="000000"/>
          <w:spacing w:val="-6"/>
          <w:sz w:val="28"/>
          <w:szCs w:val="28"/>
          <w:shd w:val="clear" w:color="auto" w:fill="FFFFFF"/>
          <w:lang w:eastAsia="ru-RU"/>
        </w:rPr>
        <w:t xml:space="preserve">с неисполнением (ненадлежащим исполнением) обязательств по их оплате </w:t>
      </w:r>
      <w:r w:rsidR="00FE1B38">
        <w:rPr>
          <w:rFonts w:ascii="Times New Roman" w:eastAsia="Times New Roman" w:hAnsi="Times New Roman" w:cs="Times New Roman"/>
          <w:color w:val="000000"/>
          <w:spacing w:val="-6"/>
          <w:sz w:val="28"/>
          <w:szCs w:val="28"/>
          <w:shd w:val="clear" w:color="auto" w:fill="FFFFFF"/>
          <w:lang w:eastAsia="ru-RU"/>
        </w:rPr>
        <w:br/>
      </w:r>
      <w:r w:rsidRPr="00C7730B">
        <w:rPr>
          <w:rFonts w:ascii="Times New Roman" w:eastAsia="Times New Roman" w:hAnsi="Times New Roman" w:cs="Times New Roman"/>
          <w:color w:val="000000"/>
          <w:spacing w:val="-6"/>
          <w:sz w:val="28"/>
          <w:szCs w:val="28"/>
          <w:shd w:val="clear" w:color="auto" w:fill="FFFFFF"/>
          <w:lang w:eastAsia="ru-RU"/>
        </w:rPr>
        <w:t>в соответствии с установленными договорами о предоставлении указанных энергетических ресурсов сроками платежей.</w:t>
      </w:r>
    </w:p>
    <w:p w:rsidR="00C7730B" w:rsidRPr="00C7730B" w:rsidRDefault="00C7730B" w:rsidP="00C7730B">
      <w:pPr>
        <w:spacing w:after="0" w:line="312" w:lineRule="auto"/>
        <w:ind w:firstLine="709"/>
        <w:jc w:val="both"/>
        <w:rPr>
          <w:rFonts w:ascii="Times New Roman" w:eastAsia="Times New Roman" w:hAnsi="Times New Roman" w:cs="Times New Roman"/>
          <w:spacing w:val="-6"/>
          <w:sz w:val="28"/>
          <w:szCs w:val="28"/>
          <w:lang w:eastAsia="ru-RU"/>
        </w:rPr>
      </w:pPr>
      <w:r w:rsidRPr="00C7730B">
        <w:rPr>
          <w:rFonts w:ascii="Times New Roman" w:eastAsia="Times New Roman" w:hAnsi="Times New Roman" w:cs="Times New Roman"/>
          <w:color w:val="000000" w:themeColor="text1"/>
          <w:spacing w:val="-6"/>
          <w:sz w:val="28"/>
          <w:szCs w:val="28"/>
          <w:lang w:eastAsia="ru-RU"/>
        </w:rPr>
        <w:t>Так, за 6 месяцев 2022 г. поступило 12 заявлений по ст. 9.22 КоАП РФ, составлено 12 протоколов об административных правонарушениях, 12 протокол направлен в суд</w:t>
      </w:r>
      <w:r w:rsidRPr="00C7730B">
        <w:rPr>
          <w:rFonts w:ascii="Times New Roman" w:eastAsia="Times New Roman" w:hAnsi="Times New Roman" w:cs="Times New Roman"/>
          <w:spacing w:val="-6"/>
          <w:sz w:val="28"/>
          <w:szCs w:val="28"/>
          <w:lang w:eastAsia="ru-RU"/>
        </w:rPr>
        <w:t>.</w:t>
      </w:r>
    </w:p>
    <w:p w:rsidR="00C7730B" w:rsidRPr="00C7730B" w:rsidRDefault="00C7730B" w:rsidP="00C7730B">
      <w:pPr>
        <w:spacing w:after="0" w:line="312" w:lineRule="auto"/>
        <w:ind w:firstLine="709"/>
        <w:jc w:val="both"/>
        <w:rPr>
          <w:rFonts w:ascii="Times New Roman" w:eastAsia="Times New Roman" w:hAnsi="Times New Roman" w:cs="Times New Roman"/>
          <w:color w:val="000000" w:themeColor="text1"/>
          <w:spacing w:val="-6"/>
          <w:sz w:val="28"/>
          <w:szCs w:val="28"/>
          <w:lang w:eastAsia="ru-RU"/>
        </w:rPr>
      </w:pPr>
      <w:r w:rsidRPr="00C7730B">
        <w:rPr>
          <w:rFonts w:ascii="Times New Roman" w:eastAsia="Times New Roman" w:hAnsi="Times New Roman" w:cs="Times New Roman"/>
          <w:color w:val="000000" w:themeColor="text1"/>
          <w:spacing w:val="-6"/>
          <w:sz w:val="28"/>
          <w:szCs w:val="28"/>
          <w:lang w:eastAsia="ru-RU"/>
        </w:rPr>
        <w:t>За 6 месяцев 2022 г. поступило 7 заявлений по ст. 14.61 КоАП РФ, составлено 7 протоколов об административных правонарушениях, 7 протокол направлен в суд</w:t>
      </w:r>
      <w:r w:rsidRPr="00C7730B">
        <w:rPr>
          <w:rFonts w:ascii="Times New Roman" w:eastAsia="Times New Roman" w:hAnsi="Times New Roman" w:cs="Times New Roman"/>
          <w:spacing w:val="-6"/>
          <w:sz w:val="28"/>
          <w:szCs w:val="28"/>
          <w:lang w:eastAsia="ru-RU"/>
        </w:rPr>
        <w:t>.</w:t>
      </w:r>
    </w:p>
    <w:p w:rsidR="00C7730B" w:rsidRPr="00C7730B" w:rsidRDefault="00C7730B" w:rsidP="00C7730B">
      <w:pPr>
        <w:spacing w:after="0" w:line="312" w:lineRule="auto"/>
        <w:ind w:firstLine="709"/>
        <w:jc w:val="both"/>
        <w:rPr>
          <w:rFonts w:ascii="Times New Roman" w:eastAsia="Times New Roman" w:hAnsi="Times New Roman" w:cs="Times New Roman"/>
          <w:color w:val="000000" w:themeColor="text1"/>
          <w:spacing w:val="-6"/>
          <w:sz w:val="28"/>
          <w:szCs w:val="28"/>
          <w:lang w:eastAsia="ru-RU"/>
        </w:rPr>
      </w:pPr>
      <w:r w:rsidRPr="00C7730B">
        <w:rPr>
          <w:rFonts w:ascii="Times New Roman" w:eastAsia="Times New Roman" w:hAnsi="Times New Roman" w:cs="Times New Roman"/>
          <w:color w:val="000000" w:themeColor="text1"/>
          <w:spacing w:val="-6"/>
          <w:sz w:val="28"/>
          <w:szCs w:val="28"/>
          <w:lang w:eastAsia="ru-RU"/>
        </w:rPr>
        <w:t xml:space="preserve">Так же следует отметить, что поступали заявления АО «АтомЭнергоСбыт» </w:t>
      </w:r>
      <w:r w:rsidR="00FE1B38">
        <w:rPr>
          <w:rFonts w:ascii="Times New Roman" w:eastAsia="Times New Roman" w:hAnsi="Times New Roman" w:cs="Times New Roman"/>
          <w:color w:val="000000" w:themeColor="text1"/>
          <w:spacing w:val="-6"/>
          <w:sz w:val="28"/>
          <w:szCs w:val="28"/>
          <w:lang w:eastAsia="ru-RU"/>
        </w:rPr>
        <w:br/>
      </w:r>
      <w:r w:rsidRPr="00C7730B">
        <w:rPr>
          <w:rFonts w:ascii="Times New Roman" w:eastAsia="Times New Roman" w:hAnsi="Times New Roman" w:cs="Times New Roman"/>
          <w:color w:val="000000" w:themeColor="text1"/>
          <w:spacing w:val="-6"/>
          <w:sz w:val="28"/>
          <w:szCs w:val="28"/>
          <w:lang w:eastAsia="ru-RU"/>
        </w:rPr>
        <w:t xml:space="preserve">в лице филиала «СмоленскАтомЭнергоСбыт» по вопросу привлечения </w:t>
      </w:r>
      <w:r w:rsidR="00FE1B38">
        <w:rPr>
          <w:rFonts w:ascii="Times New Roman" w:eastAsia="Times New Roman" w:hAnsi="Times New Roman" w:cs="Times New Roman"/>
          <w:color w:val="000000" w:themeColor="text1"/>
          <w:spacing w:val="-6"/>
          <w:sz w:val="28"/>
          <w:szCs w:val="28"/>
          <w:lang w:eastAsia="ru-RU"/>
        </w:rPr>
        <w:br/>
      </w:r>
      <w:r w:rsidRPr="00C7730B">
        <w:rPr>
          <w:rFonts w:ascii="Times New Roman" w:eastAsia="Times New Roman" w:hAnsi="Times New Roman" w:cs="Times New Roman"/>
          <w:color w:val="000000" w:themeColor="text1"/>
          <w:spacing w:val="-6"/>
          <w:sz w:val="28"/>
          <w:szCs w:val="28"/>
          <w:lang w:eastAsia="ru-RU"/>
        </w:rPr>
        <w:t xml:space="preserve">к административной ответственности по статье 9.22 КоАП РФ, в отношении сотрудников органов </w:t>
      </w:r>
      <w:r w:rsidR="00F8408A" w:rsidRPr="00C7730B">
        <w:rPr>
          <w:rFonts w:ascii="Times New Roman" w:eastAsia="Times New Roman" w:hAnsi="Times New Roman" w:cs="Times New Roman"/>
          <w:color w:val="000000" w:themeColor="text1"/>
          <w:spacing w:val="-6"/>
          <w:sz w:val="28"/>
          <w:szCs w:val="28"/>
          <w:lang w:eastAsia="ru-RU"/>
        </w:rPr>
        <w:t>внутренних дел,</w:t>
      </w:r>
      <w:r w:rsidRPr="00C7730B">
        <w:rPr>
          <w:rFonts w:ascii="Times New Roman" w:eastAsia="Times New Roman" w:hAnsi="Times New Roman" w:cs="Times New Roman"/>
          <w:color w:val="000000" w:themeColor="text1"/>
          <w:spacing w:val="-6"/>
          <w:sz w:val="28"/>
          <w:szCs w:val="28"/>
          <w:lang w:eastAsia="ru-RU"/>
        </w:rPr>
        <w:t xml:space="preserve"> </w:t>
      </w:r>
      <w:r w:rsidR="00F8408A" w:rsidRPr="00C7730B">
        <w:rPr>
          <w:rFonts w:ascii="Times New Roman" w:eastAsia="Times New Roman" w:hAnsi="Times New Roman" w:cs="Times New Roman"/>
          <w:color w:val="000000" w:themeColor="text1"/>
          <w:spacing w:val="-6"/>
          <w:sz w:val="28"/>
          <w:szCs w:val="28"/>
          <w:lang w:eastAsia="ru-RU"/>
        </w:rPr>
        <w:t>имеющих специальные</w:t>
      </w:r>
      <w:r w:rsidRPr="00C7730B">
        <w:rPr>
          <w:rFonts w:ascii="Times New Roman" w:eastAsia="Times New Roman" w:hAnsi="Times New Roman" w:cs="Times New Roman"/>
          <w:color w:val="000000" w:themeColor="text1"/>
          <w:spacing w:val="-6"/>
          <w:sz w:val="28"/>
          <w:szCs w:val="28"/>
          <w:lang w:eastAsia="ru-RU"/>
        </w:rPr>
        <w:t xml:space="preserve"> звания. Особенность ответственности за административные правонарушения заключается в том, что </w:t>
      </w:r>
      <w:r w:rsidR="00FE1B38">
        <w:rPr>
          <w:rFonts w:ascii="Times New Roman" w:eastAsia="Times New Roman" w:hAnsi="Times New Roman" w:cs="Times New Roman"/>
          <w:color w:val="000000" w:themeColor="text1"/>
          <w:spacing w:val="-6"/>
          <w:sz w:val="28"/>
          <w:szCs w:val="28"/>
          <w:lang w:eastAsia="ru-RU"/>
        </w:rPr>
        <w:br/>
      </w:r>
      <w:r w:rsidRPr="00C7730B">
        <w:rPr>
          <w:rFonts w:ascii="Times New Roman" w:eastAsia="Times New Roman" w:hAnsi="Times New Roman" w:cs="Times New Roman"/>
          <w:color w:val="000000" w:themeColor="text1"/>
          <w:spacing w:val="-6"/>
          <w:sz w:val="28"/>
          <w:szCs w:val="28"/>
          <w:lang w:eastAsia="ru-RU"/>
        </w:rPr>
        <w:t xml:space="preserve">по общему правилу за совершение административных правонарушений эти лица несут дисциплинарную ответственность, и только в порядке исключения </w:t>
      </w:r>
      <w:r w:rsidR="00FE1B38">
        <w:rPr>
          <w:rFonts w:ascii="Times New Roman" w:eastAsia="Times New Roman" w:hAnsi="Times New Roman" w:cs="Times New Roman"/>
          <w:color w:val="000000" w:themeColor="text1"/>
          <w:spacing w:val="-6"/>
          <w:sz w:val="28"/>
          <w:szCs w:val="28"/>
          <w:lang w:eastAsia="ru-RU"/>
        </w:rPr>
        <w:br/>
      </w:r>
      <w:r w:rsidRPr="00C7730B">
        <w:rPr>
          <w:rFonts w:ascii="Times New Roman" w:eastAsia="Times New Roman" w:hAnsi="Times New Roman" w:cs="Times New Roman"/>
          <w:color w:val="000000" w:themeColor="text1"/>
          <w:spacing w:val="-6"/>
          <w:sz w:val="28"/>
          <w:szCs w:val="28"/>
          <w:lang w:eastAsia="ru-RU"/>
        </w:rPr>
        <w:t>за административные правонарушения, предусмотренные частью 2 статьи 2.5 Кодекса Российской Федерации об административных правонарушениях, для них наступает административная ответственность на общих основаниях.</w:t>
      </w:r>
    </w:p>
    <w:p w:rsidR="00C7730B" w:rsidRPr="00C7730B" w:rsidRDefault="00C7730B" w:rsidP="00C7730B">
      <w:pPr>
        <w:spacing w:after="0" w:line="312" w:lineRule="auto"/>
        <w:ind w:firstLine="709"/>
        <w:jc w:val="both"/>
        <w:rPr>
          <w:rFonts w:ascii="Times New Roman" w:eastAsia="Times New Roman" w:hAnsi="Times New Roman" w:cs="Times New Roman"/>
          <w:color w:val="000000" w:themeColor="text1"/>
          <w:spacing w:val="-6"/>
          <w:sz w:val="28"/>
          <w:szCs w:val="28"/>
          <w:lang w:eastAsia="ru-RU"/>
        </w:rPr>
      </w:pPr>
      <w:r w:rsidRPr="00C7730B">
        <w:rPr>
          <w:rFonts w:ascii="Times New Roman" w:eastAsia="Times New Roman" w:hAnsi="Times New Roman" w:cs="Times New Roman"/>
          <w:color w:val="000000" w:themeColor="text1"/>
          <w:spacing w:val="-6"/>
          <w:sz w:val="28"/>
          <w:szCs w:val="28"/>
          <w:lang w:eastAsia="ru-RU"/>
        </w:rPr>
        <w:t>Привлечение сотрудников полиции к дисциплинарной ответственности производится в порядке, установленном Федеральны</w:t>
      </w:r>
      <w:r w:rsidR="00FE1B38">
        <w:rPr>
          <w:rFonts w:ascii="Times New Roman" w:eastAsia="Times New Roman" w:hAnsi="Times New Roman" w:cs="Times New Roman"/>
          <w:color w:val="000000" w:themeColor="text1"/>
          <w:spacing w:val="-6"/>
          <w:sz w:val="28"/>
          <w:szCs w:val="28"/>
          <w:lang w:eastAsia="ru-RU"/>
        </w:rPr>
        <w:t>м законом от 30 ноября 2011 г.</w:t>
      </w:r>
      <w:r w:rsidRPr="00C7730B">
        <w:rPr>
          <w:rFonts w:ascii="Times New Roman" w:eastAsia="Times New Roman" w:hAnsi="Times New Roman" w:cs="Times New Roman"/>
          <w:color w:val="000000" w:themeColor="text1"/>
          <w:spacing w:val="-6"/>
          <w:sz w:val="28"/>
          <w:szCs w:val="28"/>
          <w:lang w:eastAsia="ru-RU"/>
        </w:rPr>
        <w:t xml:space="preserve"> № 324-ФЗ «О службе в органах внутренних дел Российской Федерации и внесении изменений в отдельные законодательные акты Российской Федерации».</w:t>
      </w:r>
    </w:p>
    <w:p w:rsidR="00C7730B" w:rsidRPr="00C7730B" w:rsidRDefault="00C7730B" w:rsidP="00C7730B">
      <w:pPr>
        <w:spacing w:after="0" w:line="312" w:lineRule="auto"/>
        <w:ind w:firstLine="709"/>
        <w:jc w:val="both"/>
        <w:rPr>
          <w:rFonts w:ascii="Times New Roman" w:eastAsia="Times New Roman" w:hAnsi="Times New Roman" w:cs="Times New Roman"/>
          <w:color w:val="000000" w:themeColor="text1"/>
          <w:spacing w:val="-6"/>
          <w:sz w:val="28"/>
          <w:szCs w:val="28"/>
          <w:lang w:eastAsia="ru-RU"/>
        </w:rPr>
      </w:pPr>
      <w:r w:rsidRPr="00C7730B">
        <w:rPr>
          <w:rFonts w:ascii="Times New Roman" w:eastAsia="Times New Roman" w:hAnsi="Times New Roman" w:cs="Times New Roman"/>
          <w:color w:val="000000" w:themeColor="text1"/>
          <w:spacing w:val="-6"/>
          <w:sz w:val="28"/>
          <w:szCs w:val="28"/>
          <w:lang w:eastAsia="ru-RU"/>
        </w:rPr>
        <w:t xml:space="preserve">Часть 3 статьи 9.22 Кодекса Российской Федерации об административных правонарушениях не входит в перечень административных правонарушений, предусмотренных частью 2 статьи 2.5 настоящего Кодекса, за которые указанные </w:t>
      </w:r>
      <w:r w:rsidR="00FE1B38">
        <w:rPr>
          <w:rFonts w:ascii="Times New Roman" w:eastAsia="Times New Roman" w:hAnsi="Times New Roman" w:cs="Times New Roman"/>
          <w:color w:val="000000" w:themeColor="text1"/>
          <w:spacing w:val="-6"/>
          <w:sz w:val="28"/>
          <w:szCs w:val="28"/>
          <w:lang w:eastAsia="ru-RU"/>
        </w:rPr>
        <w:br/>
      </w:r>
      <w:r w:rsidRPr="00C7730B">
        <w:rPr>
          <w:rFonts w:ascii="Times New Roman" w:eastAsia="Times New Roman" w:hAnsi="Times New Roman" w:cs="Times New Roman"/>
          <w:color w:val="000000" w:themeColor="text1"/>
          <w:spacing w:val="-6"/>
          <w:sz w:val="28"/>
          <w:szCs w:val="28"/>
          <w:lang w:eastAsia="ru-RU"/>
        </w:rPr>
        <w:t>в части 1 данной статьи должностные лица несут административную ответственность на общих основаниях.</w:t>
      </w:r>
    </w:p>
    <w:p w:rsidR="00C7730B" w:rsidRPr="00C7730B" w:rsidRDefault="00C7730B" w:rsidP="00C7730B">
      <w:pPr>
        <w:spacing w:after="0" w:line="312" w:lineRule="auto"/>
        <w:ind w:firstLine="709"/>
        <w:jc w:val="both"/>
        <w:rPr>
          <w:rFonts w:ascii="Times New Roman" w:eastAsia="Times New Roman" w:hAnsi="Times New Roman" w:cs="Times New Roman"/>
          <w:color w:val="000000" w:themeColor="text1"/>
          <w:spacing w:val="-6"/>
          <w:sz w:val="28"/>
          <w:szCs w:val="28"/>
          <w:lang w:eastAsia="ru-RU"/>
        </w:rPr>
      </w:pPr>
      <w:r w:rsidRPr="00C7730B">
        <w:rPr>
          <w:rFonts w:ascii="Times New Roman" w:eastAsia="Times New Roman" w:hAnsi="Times New Roman" w:cs="Times New Roman"/>
          <w:color w:val="000000" w:themeColor="text1"/>
          <w:spacing w:val="-6"/>
          <w:sz w:val="28"/>
          <w:szCs w:val="28"/>
          <w:lang w:eastAsia="ru-RU"/>
        </w:rPr>
        <w:t xml:space="preserve">В соответствии с ч.1 ст. 24.5 КоАП РФ Производство по делу </w:t>
      </w:r>
      <w:r w:rsidR="00FE1B38">
        <w:rPr>
          <w:rFonts w:ascii="Times New Roman" w:eastAsia="Times New Roman" w:hAnsi="Times New Roman" w:cs="Times New Roman"/>
          <w:color w:val="000000" w:themeColor="text1"/>
          <w:spacing w:val="-6"/>
          <w:sz w:val="28"/>
          <w:szCs w:val="28"/>
          <w:lang w:eastAsia="ru-RU"/>
        </w:rPr>
        <w:br/>
      </w:r>
      <w:r w:rsidRPr="00C7730B">
        <w:rPr>
          <w:rFonts w:ascii="Times New Roman" w:eastAsia="Times New Roman" w:hAnsi="Times New Roman" w:cs="Times New Roman"/>
          <w:color w:val="000000" w:themeColor="text1"/>
          <w:spacing w:val="-6"/>
          <w:sz w:val="28"/>
          <w:szCs w:val="28"/>
          <w:lang w:eastAsia="ru-RU"/>
        </w:rPr>
        <w:t>об административном правонарушении не может быть начато, а начатое производство подлежит прекращению при отсутствии состава административного правонарушения.</w:t>
      </w:r>
    </w:p>
    <w:p w:rsidR="00C7730B" w:rsidRPr="00C7730B" w:rsidRDefault="00C7730B" w:rsidP="00C7730B">
      <w:pPr>
        <w:spacing w:after="0" w:line="312" w:lineRule="auto"/>
        <w:ind w:firstLine="709"/>
        <w:jc w:val="both"/>
        <w:rPr>
          <w:rFonts w:ascii="Times New Roman" w:eastAsia="Times New Roman" w:hAnsi="Times New Roman" w:cs="Times New Roman"/>
          <w:b/>
          <w:color w:val="000000" w:themeColor="text1"/>
          <w:spacing w:val="-6"/>
          <w:sz w:val="28"/>
          <w:szCs w:val="28"/>
          <w:lang w:eastAsia="ru-RU"/>
        </w:rPr>
      </w:pPr>
      <w:r w:rsidRPr="00C7730B">
        <w:rPr>
          <w:rFonts w:ascii="Times New Roman" w:eastAsia="Times New Roman" w:hAnsi="Times New Roman" w:cs="Times New Roman"/>
          <w:b/>
          <w:color w:val="000000" w:themeColor="text1"/>
          <w:spacing w:val="-6"/>
          <w:sz w:val="28"/>
          <w:szCs w:val="28"/>
          <w:lang w:eastAsia="ru-RU"/>
        </w:rPr>
        <w:t xml:space="preserve">По вопросу организации работы и осуществлению контроля </w:t>
      </w:r>
      <w:r w:rsidR="00FE1B38">
        <w:rPr>
          <w:rFonts w:ascii="Times New Roman" w:eastAsia="Times New Roman" w:hAnsi="Times New Roman" w:cs="Times New Roman"/>
          <w:b/>
          <w:color w:val="000000" w:themeColor="text1"/>
          <w:spacing w:val="-6"/>
          <w:sz w:val="28"/>
          <w:szCs w:val="28"/>
          <w:lang w:eastAsia="ru-RU"/>
        </w:rPr>
        <w:br/>
      </w:r>
      <w:r w:rsidRPr="00C7730B">
        <w:rPr>
          <w:rFonts w:ascii="Times New Roman" w:eastAsia="Times New Roman" w:hAnsi="Times New Roman" w:cs="Times New Roman"/>
          <w:b/>
          <w:color w:val="000000" w:themeColor="text1"/>
          <w:spacing w:val="-6"/>
          <w:sz w:val="28"/>
          <w:szCs w:val="28"/>
          <w:lang w:eastAsia="ru-RU"/>
        </w:rPr>
        <w:t>за подготовкой к ОЗП 2021-2022 годов сообщаем следующее.</w:t>
      </w:r>
    </w:p>
    <w:p w:rsidR="00C7730B" w:rsidRPr="00C7730B" w:rsidRDefault="00C7730B" w:rsidP="00C7730B">
      <w:pPr>
        <w:spacing w:after="0" w:line="312" w:lineRule="auto"/>
        <w:ind w:firstLine="709"/>
        <w:jc w:val="both"/>
        <w:rPr>
          <w:rFonts w:ascii="Times New Roman" w:eastAsia="Times New Roman" w:hAnsi="Times New Roman" w:cs="Times New Roman"/>
          <w:color w:val="000000" w:themeColor="text1"/>
          <w:spacing w:val="-6"/>
          <w:sz w:val="28"/>
          <w:szCs w:val="28"/>
          <w:lang w:eastAsia="ru-RU"/>
        </w:rPr>
      </w:pPr>
      <w:r w:rsidRPr="00C7730B">
        <w:rPr>
          <w:rFonts w:ascii="Times New Roman" w:eastAsia="Times New Roman" w:hAnsi="Times New Roman" w:cs="Times New Roman"/>
          <w:color w:val="000000" w:themeColor="text1"/>
          <w:spacing w:val="-6"/>
          <w:sz w:val="28"/>
          <w:szCs w:val="28"/>
          <w:lang w:eastAsia="ru-RU"/>
        </w:rPr>
        <w:t xml:space="preserve">В соответствии с Правилами оценки готовности к отопительному периоду, утвержденных приказом Министерства энергетики Российской Федерации </w:t>
      </w:r>
      <w:r w:rsidR="00FE1B38">
        <w:rPr>
          <w:rFonts w:ascii="Times New Roman" w:eastAsia="Times New Roman" w:hAnsi="Times New Roman" w:cs="Times New Roman"/>
          <w:color w:val="000000" w:themeColor="text1"/>
          <w:spacing w:val="-6"/>
          <w:sz w:val="28"/>
          <w:szCs w:val="28"/>
          <w:lang w:eastAsia="ru-RU"/>
        </w:rPr>
        <w:br/>
      </w:r>
      <w:r w:rsidRPr="00C7730B">
        <w:rPr>
          <w:rFonts w:ascii="Times New Roman" w:eastAsia="Times New Roman" w:hAnsi="Times New Roman" w:cs="Times New Roman"/>
          <w:color w:val="000000" w:themeColor="text1"/>
          <w:spacing w:val="-6"/>
          <w:sz w:val="28"/>
          <w:szCs w:val="28"/>
          <w:lang w:eastAsia="ru-RU"/>
        </w:rPr>
        <w:t xml:space="preserve">от 12 марта 2013 г. № 103, проведены проверки </w:t>
      </w:r>
      <w:r w:rsidRPr="00C7730B">
        <w:rPr>
          <w:rFonts w:ascii="Times New Roman" w:eastAsia="Times New Roman" w:hAnsi="Times New Roman" w:cs="Times New Roman"/>
          <w:b/>
          <w:bCs/>
          <w:color w:val="000000" w:themeColor="text1"/>
          <w:spacing w:val="-6"/>
          <w:sz w:val="28"/>
          <w:szCs w:val="28"/>
          <w:lang w:eastAsia="ru-RU"/>
        </w:rPr>
        <w:t>27</w:t>
      </w:r>
      <w:r w:rsidRPr="00C7730B">
        <w:rPr>
          <w:rFonts w:ascii="Times New Roman" w:eastAsia="Times New Roman" w:hAnsi="Times New Roman" w:cs="Times New Roman"/>
          <w:color w:val="000000" w:themeColor="text1"/>
          <w:spacing w:val="-6"/>
          <w:sz w:val="28"/>
          <w:szCs w:val="28"/>
          <w:lang w:eastAsia="ru-RU"/>
        </w:rPr>
        <w:t xml:space="preserve"> муниципальных образований Смоленской области. Были выданы паспорта готовности </w:t>
      </w:r>
      <w:r w:rsidRPr="00C7730B">
        <w:rPr>
          <w:rFonts w:ascii="Times New Roman" w:eastAsia="Times New Roman" w:hAnsi="Times New Roman" w:cs="Times New Roman"/>
          <w:b/>
          <w:bCs/>
          <w:color w:val="000000" w:themeColor="text1"/>
          <w:spacing w:val="-6"/>
          <w:sz w:val="28"/>
          <w:szCs w:val="28"/>
          <w:lang w:eastAsia="ru-RU"/>
        </w:rPr>
        <w:t>19</w:t>
      </w:r>
      <w:r w:rsidRPr="00C7730B">
        <w:rPr>
          <w:rFonts w:ascii="Times New Roman" w:eastAsia="Times New Roman" w:hAnsi="Times New Roman" w:cs="Times New Roman"/>
          <w:color w:val="000000" w:themeColor="text1"/>
          <w:spacing w:val="-6"/>
          <w:sz w:val="28"/>
          <w:szCs w:val="28"/>
          <w:lang w:eastAsia="ru-RU"/>
        </w:rPr>
        <w:t xml:space="preserve"> муниципальным образованиям Смоленской области.</w:t>
      </w:r>
    </w:p>
    <w:p w:rsidR="00C7730B" w:rsidRPr="00C7730B" w:rsidRDefault="00C7730B" w:rsidP="00C7730B">
      <w:pPr>
        <w:spacing w:after="0" w:line="312" w:lineRule="auto"/>
        <w:ind w:firstLine="709"/>
        <w:jc w:val="both"/>
        <w:rPr>
          <w:rFonts w:ascii="Times New Roman" w:eastAsia="Times New Roman" w:hAnsi="Times New Roman" w:cs="Times New Roman"/>
          <w:color w:val="000000" w:themeColor="text1"/>
          <w:spacing w:val="-6"/>
          <w:sz w:val="28"/>
          <w:szCs w:val="28"/>
          <w:lang w:eastAsia="ru-RU"/>
        </w:rPr>
      </w:pPr>
      <w:r w:rsidRPr="00C7730B">
        <w:rPr>
          <w:rFonts w:ascii="Times New Roman" w:eastAsia="Times New Roman" w:hAnsi="Times New Roman" w:cs="Times New Roman"/>
          <w:color w:val="000000" w:themeColor="text1"/>
          <w:spacing w:val="-6"/>
          <w:sz w:val="28"/>
          <w:szCs w:val="28"/>
          <w:lang w:eastAsia="ru-RU"/>
        </w:rPr>
        <w:t xml:space="preserve">Численность населения, проживающего на территории Смоленской области (из них, суммарное количество проживающих на территории неготовых МО) – </w:t>
      </w:r>
      <w:r w:rsidRPr="00C7730B">
        <w:rPr>
          <w:rFonts w:ascii="Times New Roman" w:eastAsia="Times New Roman" w:hAnsi="Times New Roman" w:cs="Times New Roman"/>
          <w:b/>
          <w:bCs/>
          <w:color w:val="000000" w:themeColor="text1"/>
          <w:spacing w:val="-6"/>
          <w:sz w:val="28"/>
          <w:szCs w:val="28"/>
          <w:lang w:eastAsia="ru-RU"/>
        </w:rPr>
        <w:t>935 тыс. человек (492,8 тыс. человек).</w:t>
      </w:r>
    </w:p>
    <w:p w:rsidR="00C7730B" w:rsidRPr="00C7730B" w:rsidRDefault="00C7730B" w:rsidP="00C7730B">
      <w:pPr>
        <w:spacing w:after="0" w:line="312" w:lineRule="auto"/>
        <w:ind w:firstLine="709"/>
        <w:jc w:val="both"/>
        <w:rPr>
          <w:rFonts w:ascii="Times New Roman" w:eastAsia="Times New Roman" w:hAnsi="Times New Roman" w:cs="Times New Roman"/>
          <w:color w:val="000000" w:themeColor="text1"/>
          <w:spacing w:val="-6"/>
          <w:sz w:val="28"/>
          <w:szCs w:val="28"/>
          <w:lang w:eastAsia="ru-RU"/>
        </w:rPr>
      </w:pPr>
      <w:r w:rsidRPr="00C7730B">
        <w:rPr>
          <w:rFonts w:ascii="Times New Roman" w:eastAsia="Times New Roman" w:hAnsi="Times New Roman" w:cs="Times New Roman"/>
          <w:color w:val="000000" w:themeColor="text1"/>
          <w:spacing w:val="-6"/>
          <w:sz w:val="28"/>
          <w:szCs w:val="28"/>
          <w:lang w:eastAsia="ru-RU"/>
        </w:rPr>
        <w:t xml:space="preserve">Перечень </w:t>
      </w:r>
      <w:r w:rsidR="00F8408A" w:rsidRPr="00C7730B">
        <w:rPr>
          <w:rFonts w:ascii="Times New Roman" w:eastAsia="Times New Roman" w:hAnsi="Times New Roman" w:cs="Times New Roman"/>
          <w:color w:val="000000" w:themeColor="text1"/>
          <w:spacing w:val="-6"/>
          <w:sz w:val="28"/>
          <w:szCs w:val="28"/>
          <w:lang w:eastAsia="ru-RU"/>
        </w:rPr>
        <w:t>муниципальных образований,</w:t>
      </w:r>
      <w:r w:rsidRPr="00C7730B">
        <w:rPr>
          <w:rFonts w:ascii="Times New Roman" w:eastAsia="Times New Roman" w:hAnsi="Times New Roman" w:cs="Times New Roman"/>
          <w:color w:val="000000" w:themeColor="text1"/>
          <w:spacing w:val="-6"/>
          <w:sz w:val="28"/>
          <w:szCs w:val="28"/>
          <w:lang w:eastAsia="ru-RU"/>
        </w:rPr>
        <w:t xml:space="preserve"> не получивших паспорта готовности </w:t>
      </w:r>
      <w:r w:rsidR="00FE1B38">
        <w:rPr>
          <w:rFonts w:ascii="Times New Roman" w:eastAsia="Times New Roman" w:hAnsi="Times New Roman" w:cs="Times New Roman"/>
          <w:color w:val="000000" w:themeColor="text1"/>
          <w:spacing w:val="-6"/>
          <w:sz w:val="28"/>
          <w:szCs w:val="28"/>
          <w:lang w:eastAsia="ru-RU"/>
        </w:rPr>
        <w:br/>
      </w:r>
      <w:r w:rsidRPr="00C7730B">
        <w:rPr>
          <w:rFonts w:ascii="Times New Roman" w:eastAsia="Times New Roman" w:hAnsi="Times New Roman" w:cs="Times New Roman"/>
          <w:color w:val="000000" w:themeColor="text1"/>
          <w:spacing w:val="-6"/>
          <w:sz w:val="28"/>
          <w:szCs w:val="28"/>
          <w:lang w:eastAsia="ru-RU"/>
        </w:rPr>
        <w:t xml:space="preserve">к работе в отопительный период 2021-2022 </w:t>
      </w:r>
      <w:r w:rsidR="00F8408A" w:rsidRPr="00C7730B">
        <w:rPr>
          <w:rFonts w:ascii="Times New Roman" w:eastAsia="Times New Roman" w:hAnsi="Times New Roman" w:cs="Times New Roman"/>
          <w:color w:val="000000" w:themeColor="text1"/>
          <w:spacing w:val="-6"/>
          <w:sz w:val="28"/>
          <w:szCs w:val="28"/>
          <w:lang w:eastAsia="ru-RU"/>
        </w:rPr>
        <w:t>годов (</w:t>
      </w:r>
      <w:r w:rsidRPr="00C7730B">
        <w:rPr>
          <w:rFonts w:ascii="Times New Roman" w:eastAsia="Times New Roman" w:hAnsi="Times New Roman" w:cs="Times New Roman"/>
          <w:color w:val="000000" w:themeColor="text1"/>
          <w:spacing w:val="-6"/>
          <w:sz w:val="28"/>
          <w:szCs w:val="28"/>
          <w:lang w:eastAsia="ru-RU"/>
        </w:rPr>
        <w:t>8 из 27 МО, что составляет 30% от общего количества):</w:t>
      </w:r>
    </w:p>
    <w:p w:rsidR="00C7730B" w:rsidRPr="00C7730B" w:rsidRDefault="00C7730B" w:rsidP="00C7730B">
      <w:pPr>
        <w:spacing w:after="0" w:line="312" w:lineRule="auto"/>
        <w:ind w:firstLine="709"/>
        <w:jc w:val="both"/>
        <w:rPr>
          <w:rFonts w:ascii="Times New Roman" w:eastAsia="Times New Roman" w:hAnsi="Times New Roman" w:cs="Times New Roman"/>
          <w:color w:val="000000" w:themeColor="text1"/>
          <w:spacing w:val="-6"/>
          <w:sz w:val="28"/>
          <w:szCs w:val="28"/>
          <w:lang w:eastAsia="ru-RU"/>
        </w:rPr>
      </w:pPr>
      <w:r w:rsidRPr="00C7730B">
        <w:rPr>
          <w:rFonts w:ascii="Times New Roman" w:eastAsia="Times New Roman" w:hAnsi="Times New Roman" w:cs="Times New Roman"/>
          <w:color w:val="000000" w:themeColor="text1"/>
          <w:spacing w:val="-6"/>
          <w:sz w:val="28"/>
          <w:szCs w:val="28"/>
          <w:lang w:eastAsia="ru-RU"/>
        </w:rPr>
        <w:t xml:space="preserve">МО «город Смоленск» Смоленской области, МО «Руднянский район» Смоленской области, МО «Починковский район» Смоленской области, </w:t>
      </w:r>
    </w:p>
    <w:p w:rsidR="00C7730B" w:rsidRPr="00C7730B" w:rsidRDefault="00C7730B" w:rsidP="00C7730B">
      <w:pPr>
        <w:spacing w:after="0" w:line="312" w:lineRule="auto"/>
        <w:ind w:firstLine="709"/>
        <w:jc w:val="both"/>
        <w:rPr>
          <w:rFonts w:ascii="Times New Roman" w:eastAsia="Times New Roman" w:hAnsi="Times New Roman" w:cs="Times New Roman"/>
          <w:color w:val="000000" w:themeColor="text1"/>
          <w:spacing w:val="-6"/>
          <w:sz w:val="28"/>
          <w:szCs w:val="28"/>
          <w:lang w:eastAsia="ru-RU"/>
        </w:rPr>
      </w:pPr>
      <w:r w:rsidRPr="00C7730B">
        <w:rPr>
          <w:rFonts w:ascii="Times New Roman" w:eastAsia="Times New Roman" w:hAnsi="Times New Roman" w:cs="Times New Roman"/>
          <w:color w:val="000000" w:themeColor="text1"/>
          <w:spacing w:val="-6"/>
          <w:sz w:val="28"/>
          <w:szCs w:val="28"/>
          <w:lang w:eastAsia="ru-RU"/>
        </w:rPr>
        <w:t xml:space="preserve">МО «Монастырщинский район» Смоленской </w:t>
      </w:r>
      <w:r w:rsidR="00F8408A" w:rsidRPr="00C7730B">
        <w:rPr>
          <w:rFonts w:ascii="Times New Roman" w:eastAsia="Times New Roman" w:hAnsi="Times New Roman" w:cs="Times New Roman"/>
          <w:color w:val="000000" w:themeColor="text1"/>
          <w:spacing w:val="-6"/>
          <w:sz w:val="28"/>
          <w:szCs w:val="28"/>
          <w:lang w:eastAsia="ru-RU"/>
        </w:rPr>
        <w:t>области, МО</w:t>
      </w:r>
      <w:r w:rsidRPr="00C7730B">
        <w:rPr>
          <w:rFonts w:ascii="Times New Roman" w:eastAsia="Times New Roman" w:hAnsi="Times New Roman" w:cs="Times New Roman"/>
          <w:color w:val="000000" w:themeColor="text1"/>
          <w:spacing w:val="-6"/>
          <w:sz w:val="28"/>
          <w:szCs w:val="28"/>
          <w:lang w:eastAsia="ru-RU"/>
        </w:rPr>
        <w:t xml:space="preserve"> «Демидовский район» Смоленской области, МО «Дорогобужский район» Смоленской области, </w:t>
      </w:r>
      <w:r w:rsidR="00FE1B38">
        <w:rPr>
          <w:rFonts w:ascii="Times New Roman" w:eastAsia="Times New Roman" w:hAnsi="Times New Roman" w:cs="Times New Roman"/>
          <w:color w:val="000000" w:themeColor="text1"/>
          <w:spacing w:val="-6"/>
          <w:sz w:val="28"/>
          <w:szCs w:val="28"/>
          <w:lang w:eastAsia="ru-RU"/>
        </w:rPr>
        <w:br/>
      </w:r>
      <w:r w:rsidRPr="00C7730B">
        <w:rPr>
          <w:rFonts w:ascii="Times New Roman" w:eastAsia="Times New Roman" w:hAnsi="Times New Roman" w:cs="Times New Roman"/>
          <w:color w:val="000000" w:themeColor="text1"/>
          <w:spacing w:val="-6"/>
          <w:sz w:val="28"/>
          <w:szCs w:val="28"/>
          <w:lang w:eastAsia="ru-RU"/>
        </w:rPr>
        <w:t>МО «Глинковский район» Смоленской области, МО «Вяземский район» Смоленской области.</w:t>
      </w:r>
    </w:p>
    <w:p w:rsidR="00C7730B" w:rsidRPr="00C7730B" w:rsidRDefault="00C7730B" w:rsidP="00C7730B">
      <w:pPr>
        <w:spacing w:after="0" w:line="312" w:lineRule="auto"/>
        <w:ind w:firstLine="709"/>
        <w:contextualSpacing/>
        <w:jc w:val="both"/>
        <w:rPr>
          <w:rFonts w:ascii="Times New Roman" w:eastAsia="Times New Roman" w:hAnsi="Times New Roman" w:cs="Times New Roman"/>
          <w:spacing w:val="-6"/>
          <w:sz w:val="28"/>
          <w:szCs w:val="28"/>
          <w:lang w:eastAsia="ru-RU"/>
        </w:rPr>
      </w:pPr>
      <w:r w:rsidRPr="00C7730B">
        <w:rPr>
          <w:rFonts w:ascii="Times New Roman" w:eastAsia="Times New Roman" w:hAnsi="Times New Roman" w:cs="Times New Roman"/>
          <w:spacing w:val="-6"/>
          <w:sz w:val="28"/>
          <w:szCs w:val="28"/>
          <w:lang w:eastAsia="ru-RU"/>
        </w:rPr>
        <w:t xml:space="preserve">Повторно за получением акта готовности к отопительному периоду после 15.11.2021 в МТУ </w:t>
      </w:r>
      <w:r w:rsidR="00F8408A" w:rsidRPr="00C7730B">
        <w:rPr>
          <w:rFonts w:ascii="Times New Roman" w:eastAsia="Times New Roman" w:hAnsi="Times New Roman" w:cs="Times New Roman"/>
          <w:spacing w:val="-6"/>
          <w:sz w:val="28"/>
          <w:szCs w:val="28"/>
          <w:lang w:eastAsia="ru-RU"/>
        </w:rPr>
        <w:t>Ростехнадзора обратилось</w:t>
      </w:r>
      <w:r w:rsidRPr="00C7730B">
        <w:rPr>
          <w:rFonts w:ascii="Times New Roman" w:eastAsia="Times New Roman" w:hAnsi="Times New Roman" w:cs="Times New Roman"/>
          <w:spacing w:val="-6"/>
          <w:sz w:val="28"/>
          <w:szCs w:val="28"/>
          <w:lang w:eastAsia="ru-RU"/>
        </w:rPr>
        <w:t xml:space="preserve"> МО «город Смоленск» Смоленской области, МО «Вяземский район» Смоленской области, МО «Дорогобужский район», МО «Монастырщинский район», МО «Починковский район», МО «Руднянский район». </w:t>
      </w:r>
    </w:p>
    <w:p w:rsidR="00C7730B" w:rsidRPr="00C7730B" w:rsidRDefault="00C7730B" w:rsidP="00C7730B">
      <w:pPr>
        <w:spacing w:after="0" w:line="312" w:lineRule="auto"/>
        <w:ind w:firstLine="709"/>
        <w:contextualSpacing/>
        <w:jc w:val="both"/>
        <w:rPr>
          <w:rFonts w:ascii="Times New Roman" w:eastAsia="Times New Roman" w:hAnsi="Times New Roman" w:cs="Times New Roman"/>
          <w:spacing w:val="-6"/>
          <w:sz w:val="28"/>
          <w:szCs w:val="28"/>
          <w:lang w:eastAsia="ru-RU"/>
        </w:rPr>
      </w:pPr>
      <w:r w:rsidRPr="00C7730B">
        <w:rPr>
          <w:rFonts w:ascii="Times New Roman" w:eastAsia="Times New Roman" w:hAnsi="Times New Roman" w:cs="Times New Roman"/>
          <w:spacing w:val="-6"/>
          <w:sz w:val="28"/>
          <w:szCs w:val="28"/>
          <w:lang w:eastAsia="ru-RU"/>
        </w:rPr>
        <w:t>По результатам рассмотрения документации МО «город Смоленск» Смоленской области, МО «Вяземский район» Смоленской области, МО «Монастырщинский район» Смоленской области выданы акты готовности, другим трем муниципальным образованиям выданы акты с нарушениями.</w:t>
      </w:r>
    </w:p>
    <w:p w:rsidR="00C7730B" w:rsidRPr="00C7730B" w:rsidRDefault="00C7730B" w:rsidP="00C7730B">
      <w:pPr>
        <w:spacing w:after="0" w:line="312" w:lineRule="auto"/>
        <w:ind w:firstLine="709"/>
        <w:jc w:val="both"/>
        <w:rPr>
          <w:rFonts w:ascii="Times New Roman" w:eastAsia="Times New Roman" w:hAnsi="Times New Roman" w:cs="Times New Roman"/>
          <w:color w:val="000000" w:themeColor="text1"/>
          <w:spacing w:val="-6"/>
          <w:sz w:val="28"/>
          <w:szCs w:val="28"/>
          <w:lang w:eastAsia="ru-RU"/>
        </w:rPr>
      </w:pPr>
      <w:r w:rsidRPr="00C7730B">
        <w:rPr>
          <w:rFonts w:ascii="Times New Roman" w:eastAsia="Times New Roman" w:hAnsi="Times New Roman" w:cs="Times New Roman"/>
          <w:spacing w:val="-6"/>
          <w:sz w:val="28"/>
          <w:szCs w:val="28"/>
          <w:lang w:eastAsia="ru-RU"/>
        </w:rPr>
        <w:t>От МО «Демидовский район» Смоленской области, МО «Глинковский район» Смоленской области заявлений о повторной проверке готовности к ОЗП 2021-2022 годов в адрес МТУ Ростехнадзора не поступало.</w:t>
      </w:r>
    </w:p>
    <w:p w:rsidR="00C7730B" w:rsidRPr="00C7730B" w:rsidRDefault="00C7730B" w:rsidP="00C7730B">
      <w:pPr>
        <w:spacing w:after="0" w:line="312" w:lineRule="auto"/>
        <w:ind w:firstLine="709"/>
        <w:jc w:val="both"/>
        <w:rPr>
          <w:rFonts w:ascii="Times New Roman" w:eastAsia="Arial Unicode MS" w:hAnsi="Times New Roman" w:cs="Times New Roman"/>
          <w:b/>
          <w:bCs/>
          <w:color w:val="000000" w:themeColor="text1"/>
          <w:spacing w:val="-6"/>
          <w:sz w:val="28"/>
          <w:szCs w:val="28"/>
          <w:lang w:eastAsia="ru-RU"/>
        </w:rPr>
      </w:pPr>
      <w:r w:rsidRPr="00C7730B">
        <w:rPr>
          <w:rFonts w:ascii="Times New Roman" w:eastAsia="Arial Unicode MS" w:hAnsi="Times New Roman" w:cs="Times New Roman"/>
          <w:b/>
          <w:bCs/>
          <w:color w:val="000000" w:themeColor="text1"/>
          <w:spacing w:val="-6"/>
          <w:sz w:val="28"/>
          <w:szCs w:val="28"/>
          <w:lang w:eastAsia="ru-RU"/>
        </w:rPr>
        <w:t>Г</w:t>
      </w:r>
      <w:r w:rsidR="00FE1B38">
        <w:rPr>
          <w:rFonts w:ascii="Times New Roman" w:eastAsia="Arial Unicode MS" w:hAnsi="Times New Roman" w:cs="Times New Roman"/>
          <w:b/>
          <w:bCs/>
          <w:color w:val="000000" w:themeColor="text1"/>
          <w:spacing w:val="-6"/>
          <w:sz w:val="28"/>
          <w:szCs w:val="28"/>
          <w:lang w:eastAsia="ru-RU"/>
        </w:rPr>
        <w:t>идротехнические сооружения (ГТС)</w:t>
      </w:r>
    </w:p>
    <w:p w:rsidR="00C7730B" w:rsidRPr="00C7730B" w:rsidRDefault="00C7730B" w:rsidP="00C7730B">
      <w:pPr>
        <w:spacing w:after="0" w:line="312" w:lineRule="auto"/>
        <w:ind w:firstLine="709"/>
        <w:jc w:val="both"/>
        <w:rPr>
          <w:rFonts w:ascii="Times New Roman" w:eastAsia="Times New Roman" w:hAnsi="Times New Roman" w:cs="Times New Roman"/>
          <w:color w:val="000000" w:themeColor="text1"/>
          <w:spacing w:val="-6"/>
          <w:sz w:val="28"/>
          <w:szCs w:val="28"/>
          <w:lang w:eastAsia="ru-RU"/>
        </w:rPr>
      </w:pPr>
      <w:r w:rsidRPr="00C7730B">
        <w:rPr>
          <w:rFonts w:ascii="Times New Roman" w:eastAsia="Arial Unicode MS" w:hAnsi="Times New Roman" w:cs="Times New Roman"/>
          <w:bCs/>
          <w:color w:val="000000" w:themeColor="text1"/>
          <w:spacing w:val="-6"/>
          <w:sz w:val="28"/>
          <w:szCs w:val="28"/>
          <w:lang w:eastAsia="ru-RU"/>
        </w:rPr>
        <w:t xml:space="preserve">Следующее, на чем я хотел бы остановить внимание – это федеральный государственный надзор в области безопасности гидротехнических сооружений. Полномочия по федеральному государственному надзору в области безопасности гидротехнических сооружений, находящихся на территории Смоленской области (далее – ГТС), переданы в отдел государственного энергетического надзора </w:t>
      </w:r>
      <w:r w:rsidR="00FE1B38">
        <w:rPr>
          <w:rFonts w:ascii="Times New Roman" w:eastAsia="Arial Unicode MS" w:hAnsi="Times New Roman" w:cs="Times New Roman"/>
          <w:bCs/>
          <w:color w:val="000000" w:themeColor="text1"/>
          <w:spacing w:val="-6"/>
          <w:sz w:val="28"/>
          <w:szCs w:val="28"/>
          <w:lang w:eastAsia="ru-RU"/>
        </w:rPr>
        <w:br/>
      </w:r>
      <w:r w:rsidRPr="00C7730B">
        <w:rPr>
          <w:rFonts w:ascii="Times New Roman" w:eastAsia="Arial Unicode MS" w:hAnsi="Times New Roman" w:cs="Times New Roman"/>
          <w:bCs/>
          <w:color w:val="000000" w:themeColor="text1"/>
          <w:spacing w:val="-6"/>
          <w:sz w:val="28"/>
          <w:szCs w:val="28"/>
          <w:lang w:eastAsia="ru-RU"/>
        </w:rPr>
        <w:t>и надзора за ГТС по Смоленской области 07 апреля 2020 г.</w:t>
      </w:r>
    </w:p>
    <w:p w:rsidR="00C7730B" w:rsidRPr="00C7730B" w:rsidRDefault="00C7730B" w:rsidP="00C7730B">
      <w:pPr>
        <w:tabs>
          <w:tab w:val="left" w:pos="5534"/>
        </w:tabs>
        <w:spacing w:after="0" w:line="312" w:lineRule="auto"/>
        <w:ind w:firstLine="709"/>
        <w:jc w:val="both"/>
        <w:rPr>
          <w:rFonts w:ascii="Times New Roman" w:eastAsia="Arial Unicode MS" w:hAnsi="Times New Roman" w:cs="Times New Roman"/>
          <w:bCs/>
          <w:color w:val="000000" w:themeColor="text1"/>
          <w:spacing w:val="-6"/>
          <w:sz w:val="28"/>
          <w:szCs w:val="28"/>
          <w:lang w:eastAsia="ru-RU"/>
        </w:rPr>
      </w:pPr>
      <w:r w:rsidRPr="00C7730B">
        <w:rPr>
          <w:rFonts w:ascii="Times New Roman" w:eastAsia="Arial Unicode MS" w:hAnsi="Times New Roman" w:cs="Times New Roman"/>
          <w:bCs/>
          <w:color w:val="000000" w:themeColor="text1"/>
          <w:spacing w:val="-6"/>
          <w:sz w:val="28"/>
          <w:szCs w:val="28"/>
          <w:lang w:eastAsia="ru-RU"/>
        </w:rPr>
        <w:t xml:space="preserve">В настоящее время на территории Смоленской области находится 231 ГТС, </w:t>
      </w:r>
      <w:r w:rsidR="00FE1B38">
        <w:rPr>
          <w:rFonts w:ascii="Times New Roman" w:eastAsia="Arial Unicode MS" w:hAnsi="Times New Roman" w:cs="Times New Roman"/>
          <w:bCs/>
          <w:color w:val="000000" w:themeColor="text1"/>
          <w:spacing w:val="-6"/>
          <w:sz w:val="28"/>
          <w:szCs w:val="28"/>
          <w:lang w:eastAsia="ru-RU"/>
        </w:rPr>
        <w:br/>
      </w:r>
      <w:r w:rsidRPr="00C7730B">
        <w:rPr>
          <w:rFonts w:ascii="Times New Roman" w:eastAsia="Arial Unicode MS" w:hAnsi="Times New Roman" w:cs="Times New Roman"/>
          <w:bCs/>
          <w:color w:val="000000" w:themeColor="text1"/>
          <w:spacing w:val="-6"/>
          <w:sz w:val="28"/>
          <w:szCs w:val="28"/>
          <w:lang w:eastAsia="ru-RU"/>
        </w:rPr>
        <w:t xml:space="preserve">из них: </w:t>
      </w:r>
    </w:p>
    <w:p w:rsidR="00C7730B" w:rsidRPr="00C7730B" w:rsidRDefault="00C7730B" w:rsidP="00C7730B">
      <w:pPr>
        <w:spacing w:after="0" w:line="312" w:lineRule="auto"/>
        <w:ind w:firstLine="709"/>
        <w:jc w:val="both"/>
        <w:rPr>
          <w:rFonts w:ascii="Times New Roman" w:eastAsia="Times New Roman" w:hAnsi="Times New Roman" w:cs="Times New Roman"/>
          <w:bCs/>
          <w:spacing w:val="-6"/>
          <w:sz w:val="28"/>
          <w:szCs w:val="28"/>
          <w:lang w:eastAsia="ru-RU"/>
        </w:rPr>
      </w:pPr>
      <w:r w:rsidRPr="00C7730B">
        <w:rPr>
          <w:rFonts w:ascii="Times New Roman" w:eastAsia="Times New Roman" w:hAnsi="Times New Roman" w:cs="Times New Roman"/>
          <w:bCs/>
          <w:spacing w:val="-6"/>
          <w:sz w:val="28"/>
          <w:szCs w:val="28"/>
          <w:lang w:eastAsia="ru-RU"/>
        </w:rPr>
        <w:t>- 180 ГТС поднадзорные МТУ Ростехнадзора;</w:t>
      </w:r>
    </w:p>
    <w:p w:rsidR="00C7730B" w:rsidRPr="00C7730B" w:rsidRDefault="00C7730B" w:rsidP="00C7730B">
      <w:pPr>
        <w:tabs>
          <w:tab w:val="left" w:pos="5534"/>
        </w:tabs>
        <w:spacing w:after="0" w:line="312" w:lineRule="auto"/>
        <w:ind w:firstLine="709"/>
        <w:jc w:val="both"/>
        <w:rPr>
          <w:rFonts w:ascii="Times New Roman" w:eastAsia="Arial Unicode MS" w:hAnsi="Times New Roman" w:cs="Times New Roman"/>
          <w:bCs/>
          <w:color w:val="000000" w:themeColor="text1"/>
          <w:spacing w:val="-6"/>
          <w:sz w:val="28"/>
          <w:szCs w:val="28"/>
          <w:lang w:eastAsia="ru-RU"/>
        </w:rPr>
      </w:pPr>
      <w:r w:rsidRPr="00C7730B">
        <w:rPr>
          <w:rFonts w:ascii="Times New Roman" w:eastAsia="Arial Unicode MS" w:hAnsi="Times New Roman" w:cs="Times New Roman"/>
          <w:bCs/>
          <w:color w:val="000000" w:themeColor="text1"/>
          <w:spacing w:val="-6"/>
          <w:sz w:val="28"/>
          <w:szCs w:val="28"/>
          <w:lang w:eastAsia="ru-RU"/>
        </w:rPr>
        <w:t>- 10 ГТС внесены в Российский регистр ГТС (1 – I класса, 4 – II класса, 4 – III класса, 1 – IV класса);</w:t>
      </w:r>
    </w:p>
    <w:p w:rsidR="00C7730B" w:rsidRPr="00C7730B" w:rsidRDefault="00C7730B" w:rsidP="00C7730B">
      <w:pPr>
        <w:spacing w:after="0" w:line="312" w:lineRule="auto"/>
        <w:ind w:firstLine="709"/>
        <w:jc w:val="both"/>
        <w:rPr>
          <w:rFonts w:ascii="Times New Roman" w:eastAsia="Times New Roman" w:hAnsi="Times New Roman" w:cs="Times New Roman"/>
          <w:bCs/>
          <w:spacing w:val="-6"/>
          <w:sz w:val="28"/>
          <w:szCs w:val="28"/>
          <w:lang w:eastAsia="ru-RU"/>
        </w:rPr>
      </w:pPr>
      <w:r w:rsidRPr="00C7730B">
        <w:rPr>
          <w:rFonts w:ascii="Times New Roman" w:eastAsia="Times New Roman" w:hAnsi="Times New Roman" w:cs="Times New Roman"/>
          <w:bCs/>
          <w:spacing w:val="-6"/>
          <w:sz w:val="28"/>
          <w:szCs w:val="28"/>
          <w:lang w:eastAsia="ru-RU"/>
        </w:rPr>
        <w:t xml:space="preserve">- 158 ГТС в муниципальной собственности; </w:t>
      </w:r>
    </w:p>
    <w:p w:rsidR="00C7730B" w:rsidRPr="00C7730B" w:rsidRDefault="00C7730B" w:rsidP="00C7730B">
      <w:pPr>
        <w:spacing w:after="0" w:line="312" w:lineRule="auto"/>
        <w:ind w:firstLine="709"/>
        <w:jc w:val="both"/>
        <w:rPr>
          <w:rFonts w:ascii="Times New Roman" w:eastAsia="Times New Roman" w:hAnsi="Times New Roman" w:cs="Times New Roman"/>
          <w:bCs/>
          <w:spacing w:val="-6"/>
          <w:sz w:val="28"/>
          <w:szCs w:val="28"/>
          <w:lang w:eastAsia="ru-RU"/>
        </w:rPr>
      </w:pPr>
      <w:r w:rsidRPr="00C7730B">
        <w:rPr>
          <w:rFonts w:ascii="Times New Roman" w:eastAsia="Times New Roman" w:hAnsi="Times New Roman" w:cs="Times New Roman"/>
          <w:bCs/>
          <w:spacing w:val="-6"/>
          <w:sz w:val="28"/>
          <w:szCs w:val="28"/>
          <w:lang w:eastAsia="ru-RU"/>
        </w:rPr>
        <w:t xml:space="preserve">- 6 ГТС бесхозяйные (ГТС </w:t>
      </w:r>
      <w:r w:rsidRPr="00C7730B">
        <w:rPr>
          <w:rFonts w:ascii="Times New Roman" w:eastAsia="Times New Roman" w:hAnsi="Times New Roman" w:cs="Times New Roman"/>
          <w:spacing w:val="-6"/>
          <w:sz w:val="28"/>
          <w:szCs w:val="28"/>
          <w:lang w:eastAsia="ru-RU"/>
        </w:rPr>
        <w:t>водного объекта у д. Коробино Смоленского района Смоленской области</w:t>
      </w:r>
      <w:r w:rsidRPr="00C7730B">
        <w:rPr>
          <w:rFonts w:ascii="Times New Roman" w:eastAsia="Times New Roman" w:hAnsi="Times New Roman" w:cs="Times New Roman"/>
          <w:bCs/>
          <w:spacing w:val="-6"/>
          <w:sz w:val="28"/>
          <w:szCs w:val="28"/>
          <w:lang w:eastAsia="ru-RU"/>
        </w:rPr>
        <w:t xml:space="preserve">; </w:t>
      </w:r>
      <w:r w:rsidRPr="00C7730B">
        <w:rPr>
          <w:rFonts w:ascii="Times New Roman" w:eastAsia="Times New Roman" w:hAnsi="Times New Roman" w:cs="Times New Roman"/>
          <w:spacing w:val="-6"/>
          <w:sz w:val="28"/>
          <w:szCs w:val="28"/>
          <w:lang w:eastAsia="ru-RU"/>
        </w:rPr>
        <w:t xml:space="preserve">ГТС водного объекта у д. Коробино Смоленского района Смоленской области; </w:t>
      </w:r>
      <w:r w:rsidRPr="00C7730B">
        <w:rPr>
          <w:rFonts w:ascii="Times New Roman" w:eastAsia="Times New Roman" w:hAnsi="Times New Roman" w:cs="Times New Roman"/>
          <w:bCs/>
          <w:spacing w:val="-6"/>
          <w:sz w:val="28"/>
          <w:szCs w:val="28"/>
          <w:lang w:eastAsia="ru-RU"/>
        </w:rPr>
        <w:t>ГТС пруда на ручье без названия у п. Анастасино г. Смоленск Смоленская область; ГТС пруда в д. Крапивна Рославльского района Смоленской области; ГТС на реке Шуица в д. Коханы Рославльского района Смоленской области; ГТС пруда на реке Пальна между Сапрыкино-1 и Сапрыкино-2 Ярцевского района Смоленской области).</w:t>
      </w:r>
    </w:p>
    <w:p w:rsidR="00C7730B" w:rsidRPr="00C7730B" w:rsidRDefault="00C7730B" w:rsidP="00C7730B">
      <w:pPr>
        <w:tabs>
          <w:tab w:val="left" w:pos="5534"/>
        </w:tabs>
        <w:spacing w:after="0" w:line="312" w:lineRule="auto"/>
        <w:ind w:firstLine="709"/>
        <w:jc w:val="both"/>
        <w:rPr>
          <w:rFonts w:ascii="Times New Roman" w:eastAsia="Arial Unicode MS" w:hAnsi="Times New Roman" w:cs="Times New Roman"/>
          <w:bCs/>
          <w:color w:val="000000" w:themeColor="text1"/>
          <w:spacing w:val="-6"/>
          <w:sz w:val="28"/>
          <w:szCs w:val="28"/>
          <w:lang w:eastAsia="ru-RU"/>
        </w:rPr>
      </w:pPr>
      <w:r w:rsidRPr="00C7730B">
        <w:rPr>
          <w:rFonts w:ascii="Times New Roman" w:eastAsia="Arial Unicode MS" w:hAnsi="Times New Roman" w:cs="Times New Roman"/>
          <w:bCs/>
          <w:color w:val="000000" w:themeColor="text1"/>
          <w:spacing w:val="-6"/>
          <w:sz w:val="28"/>
          <w:szCs w:val="28"/>
          <w:lang w:eastAsia="ru-RU"/>
        </w:rPr>
        <w:t xml:space="preserve">По 6 ГТС проведены регулярные обследования в соответствии </w:t>
      </w:r>
      <w:r>
        <w:rPr>
          <w:rFonts w:ascii="Times New Roman" w:eastAsia="Arial Unicode MS" w:hAnsi="Times New Roman" w:cs="Times New Roman"/>
          <w:bCs/>
          <w:color w:val="000000" w:themeColor="text1"/>
          <w:spacing w:val="-6"/>
          <w:sz w:val="28"/>
          <w:szCs w:val="28"/>
          <w:lang w:eastAsia="ru-RU"/>
        </w:rPr>
        <w:br/>
      </w:r>
      <w:r w:rsidRPr="00C7730B">
        <w:rPr>
          <w:rFonts w:ascii="Times New Roman" w:eastAsia="Arial Unicode MS" w:hAnsi="Times New Roman" w:cs="Times New Roman"/>
          <w:bCs/>
          <w:color w:val="000000" w:themeColor="text1"/>
          <w:spacing w:val="-6"/>
          <w:sz w:val="28"/>
          <w:szCs w:val="28"/>
          <w:lang w:eastAsia="ru-RU"/>
        </w:rPr>
        <w:t>с постановлением Правительства РФ от 20 ноября 2020 г. № 1892 «О декларировании безопасности ГТС», по результатам которых установлено, что в 25 случаях повреждения ГТС не приведут к возникновению чрезвычайных ситуаций (далее – ЧС).</w:t>
      </w:r>
    </w:p>
    <w:p w:rsidR="00C7730B" w:rsidRPr="00C7730B" w:rsidRDefault="00C7730B" w:rsidP="00C7730B">
      <w:pPr>
        <w:tabs>
          <w:tab w:val="left" w:pos="5534"/>
        </w:tabs>
        <w:spacing w:after="0" w:line="312" w:lineRule="auto"/>
        <w:ind w:firstLine="709"/>
        <w:jc w:val="both"/>
        <w:rPr>
          <w:rFonts w:ascii="Times New Roman" w:eastAsia="Arial Unicode MS" w:hAnsi="Times New Roman" w:cs="Times New Roman"/>
          <w:bCs/>
          <w:color w:val="000000" w:themeColor="text1"/>
          <w:spacing w:val="-6"/>
          <w:sz w:val="28"/>
          <w:szCs w:val="28"/>
          <w:lang w:eastAsia="ru-RU"/>
        </w:rPr>
      </w:pPr>
      <w:r w:rsidRPr="00C7730B">
        <w:rPr>
          <w:rFonts w:ascii="Times New Roman" w:eastAsia="Arial Unicode MS" w:hAnsi="Times New Roman" w:cs="Times New Roman"/>
          <w:bCs/>
          <w:color w:val="000000" w:themeColor="text1"/>
          <w:spacing w:val="-6"/>
          <w:sz w:val="28"/>
          <w:szCs w:val="28"/>
          <w:lang w:eastAsia="ru-RU"/>
        </w:rPr>
        <w:t xml:space="preserve">Вместе с тем, информация о проведении регулярных обследований </w:t>
      </w:r>
      <w:r>
        <w:rPr>
          <w:rFonts w:ascii="Times New Roman" w:eastAsia="Arial Unicode MS" w:hAnsi="Times New Roman" w:cs="Times New Roman"/>
          <w:bCs/>
          <w:color w:val="000000" w:themeColor="text1"/>
          <w:spacing w:val="-6"/>
          <w:sz w:val="28"/>
          <w:szCs w:val="28"/>
          <w:lang w:eastAsia="ru-RU"/>
        </w:rPr>
        <w:br/>
      </w:r>
      <w:r w:rsidRPr="00C7730B">
        <w:rPr>
          <w:rFonts w:ascii="Times New Roman" w:eastAsia="Arial Unicode MS" w:hAnsi="Times New Roman" w:cs="Times New Roman"/>
          <w:bCs/>
          <w:color w:val="000000" w:themeColor="text1"/>
          <w:spacing w:val="-6"/>
          <w:sz w:val="28"/>
          <w:szCs w:val="28"/>
          <w:lang w:eastAsia="ru-RU"/>
        </w:rPr>
        <w:t xml:space="preserve">в отношении 182 ГТС, расположенных на территории Смоленской области, отсутствует. Большинство из них имеет сроки эксплуатации 40 лет и более, техническое состояние их ежегодно ухудшается и необходимо, в первую очередь, выявить те ГТС, которые представляют опасность для объектов экономики </w:t>
      </w:r>
      <w:r>
        <w:rPr>
          <w:rFonts w:ascii="Times New Roman" w:eastAsia="Arial Unicode MS" w:hAnsi="Times New Roman" w:cs="Times New Roman"/>
          <w:bCs/>
          <w:color w:val="000000" w:themeColor="text1"/>
          <w:spacing w:val="-6"/>
          <w:sz w:val="28"/>
          <w:szCs w:val="28"/>
          <w:lang w:eastAsia="ru-RU"/>
        </w:rPr>
        <w:br/>
      </w:r>
      <w:r w:rsidRPr="00C7730B">
        <w:rPr>
          <w:rFonts w:ascii="Times New Roman" w:eastAsia="Arial Unicode MS" w:hAnsi="Times New Roman" w:cs="Times New Roman"/>
          <w:bCs/>
          <w:color w:val="000000" w:themeColor="text1"/>
          <w:spacing w:val="-6"/>
          <w:sz w:val="28"/>
          <w:szCs w:val="28"/>
          <w:lang w:eastAsia="ru-RU"/>
        </w:rPr>
        <w:t xml:space="preserve">и населения при аварийных ситуациях, особенно в период весеннего половодья </w:t>
      </w:r>
      <w:r>
        <w:rPr>
          <w:rFonts w:ascii="Times New Roman" w:eastAsia="Arial Unicode MS" w:hAnsi="Times New Roman" w:cs="Times New Roman"/>
          <w:bCs/>
          <w:color w:val="000000" w:themeColor="text1"/>
          <w:spacing w:val="-6"/>
          <w:sz w:val="28"/>
          <w:szCs w:val="28"/>
          <w:lang w:eastAsia="ru-RU"/>
        </w:rPr>
        <w:br/>
      </w:r>
      <w:r w:rsidRPr="00C7730B">
        <w:rPr>
          <w:rFonts w:ascii="Times New Roman" w:eastAsia="Arial Unicode MS" w:hAnsi="Times New Roman" w:cs="Times New Roman"/>
          <w:bCs/>
          <w:color w:val="000000" w:themeColor="text1"/>
          <w:spacing w:val="-6"/>
          <w:sz w:val="28"/>
          <w:szCs w:val="28"/>
          <w:lang w:eastAsia="ru-RU"/>
        </w:rPr>
        <w:t xml:space="preserve">и дождевых паводков. </w:t>
      </w:r>
    </w:p>
    <w:p w:rsidR="00C7730B" w:rsidRPr="00C7730B" w:rsidRDefault="00C7730B" w:rsidP="00C7730B">
      <w:pPr>
        <w:tabs>
          <w:tab w:val="left" w:pos="5534"/>
        </w:tabs>
        <w:spacing w:after="0" w:line="312" w:lineRule="auto"/>
        <w:ind w:firstLine="709"/>
        <w:jc w:val="both"/>
        <w:rPr>
          <w:rFonts w:ascii="Times New Roman" w:eastAsia="Arial Unicode MS" w:hAnsi="Times New Roman" w:cs="Times New Roman"/>
          <w:bCs/>
          <w:color w:val="000000" w:themeColor="text1"/>
          <w:spacing w:val="-6"/>
          <w:sz w:val="28"/>
          <w:szCs w:val="28"/>
          <w:lang w:eastAsia="ru-RU"/>
        </w:rPr>
      </w:pPr>
      <w:r w:rsidRPr="00C7730B">
        <w:rPr>
          <w:rFonts w:ascii="Times New Roman" w:eastAsia="Arial Unicode MS" w:hAnsi="Times New Roman" w:cs="Times New Roman"/>
          <w:bCs/>
          <w:color w:val="000000" w:themeColor="text1"/>
          <w:spacing w:val="-6"/>
          <w:sz w:val="28"/>
          <w:szCs w:val="28"/>
          <w:lang w:eastAsia="ru-RU"/>
        </w:rPr>
        <w:t xml:space="preserve">В ходе проведения проверок поднадзорных ГТС особое внимание уделяется вопросам технического состояния ГТС и их готовности к прохождению весеннего </w:t>
      </w:r>
      <w:r>
        <w:rPr>
          <w:rFonts w:ascii="Times New Roman" w:eastAsia="Arial Unicode MS" w:hAnsi="Times New Roman" w:cs="Times New Roman"/>
          <w:bCs/>
          <w:color w:val="000000" w:themeColor="text1"/>
          <w:spacing w:val="-6"/>
          <w:sz w:val="28"/>
          <w:szCs w:val="28"/>
          <w:lang w:eastAsia="ru-RU"/>
        </w:rPr>
        <w:br/>
      </w:r>
      <w:r w:rsidRPr="00C7730B">
        <w:rPr>
          <w:rFonts w:ascii="Times New Roman" w:eastAsia="Arial Unicode MS" w:hAnsi="Times New Roman" w:cs="Times New Roman"/>
          <w:bCs/>
          <w:color w:val="000000" w:themeColor="text1"/>
          <w:spacing w:val="-6"/>
          <w:sz w:val="28"/>
          <w:szCs w:val="28"/>
          <w:lang w:eastAsia="ru-RU"/>
        </w:rPr>
        <w:t>и осеннего половодья и паводка. На отчётную дату информация от поднадзорных организаций Смоленской области о затоплении и инцидентах, резком или сильном увеличении уровня воды не поступало.</w:t>
      </w:r>
    </w:p>
    <w:p w:rsidR="00C7730B" w:rsidRPr="00C7730B" w:rsidRDefault="00C7730B" w:rsidP="00C7730B">
      <w:pPr>
        <w:tabs>
          <w:tab w:val="left" w:pos="5534"/>
        </w:tabs>
        <w:spacing w:after="0" w:line="312" w:lineRule="auto"/>
        <w:ind w:firstLine="709"/>
        <w:jc w:val="both"/>
        <w:rPr>
          <w:rFonts w:ascii="Times New Roman" w:eastAsia="Arial Unicode MS" w:hAnsi="Times New Roman" w:cs="Times New Roman"/>
          <w:bCs/>
          <w:color w:val="000000" w:themeColor="text1"/>
          <w:spacing w:val="-6"/>
          <w:sz w:val="28"/>
          <w:szCs w:val="28"/>
          <w:lang w:eastAsia="ru-RU"/>
        </w:rPr>
      </w:pPr>
      <w:r w:rsidRPr="00C7730B">
        <w:rPr>
          <w:rFonts w:ascii="Times New Roman" w:eastAsia="Arial Unicode MS" w:hAnsi="Times New Roman" w:cs="Times New Roman"/>
          <w:bCs/>
          <w:color w:val="000000" w:themeColor="text1"/>
          <w:spacing w:val="-6"/>
          <w:sz w:val="28"/>
          <w:szCs w:val="28"/>
          <w:lang w:eastAsia="ru-RU"/>
        </w:rPr>
        <w:t xml:space="preserve">За отчетный период выдано 4 предостережения о недопустимости нарушения обязательных требований в рамках федерального государственного надзора </w:t>
      </w:r>
      <w:r>
        <w:rPr>
          <w:rFonts w:ascii="Times New Roman" w:eastAsia="Arial Unicode MS" w:hAnsi="Times New Roman" w:cs="Times New Roman"/>
          <w:bCs/>
          <w:color w:val="000000" w:themeColor="text1"/>
          <w:spacing w:val="-6"/>
          <w:sz w:val="28"/>
          <w:szCs w:val="28"/>
          <w:lang w:eastAsia="ru-RU"/>
        </w:rPr>
        <w:br/>
      </w:r>
      <w:r w:rsidRPr="00C7730B">
        <w:rPr>
          <w:rFonts w:ascii="Times New Roman" w:eastAsia="Arial Unicode MS" w:hAnsi="Times New Roman" w:cs="Times New Roman"/>
          <w:bCs/>
          <w:color w:val="000000" w:themeColor="text1"/>
          <w:spacing w:val="-6"/>
          <w:sz w:val="28"/>
          <w:szCs w:val="28"/>
          <w:lang w:eastAsia="ru-RU"/>
        </w:rPr>
        <w:t>в области безопасности гидротехнических сооружений.</w:t>
      </w:r>
    </w:p>
    <w:p w:rsidR="00C7730B" w:rsidRPr="00C7730B" w:rsidRDefault="00C7730B" w:rsidP="00C7730B">
      <w:pPr>
        <w:tabs>
          <w:tab w:val="left" w:pos="5534"/>
        </w:tabs>
        <w:spacing w:after="0" w:line="312" w:lineRule="auto"/>
        <w:ind w:firstLine="709"/>
        <w:jc w:val="both"/>
        <w:rPr>
          <w:rFonts w:ascii="Times New Roman" w:eastAsia="Arial Unicode MS" w:hAnsi="Times New Roman" w:cs="Times New Roman"/>
          <w:bCs/>
          <w:color w:val="000000" w:themeColor="text1"/>
          <w:spacing w:val="-6"/>
          <w:sz w:val="28"/>
          <w:szCs w:val="28"/>
          <w:lang w:eastAsia="ru-RU"/>
        </w:rPr>
      </w:pPr>
      <w:r w:rsidRPr="00C7730B">
        <w:rPr>
          <w:rFonts w:ascii="Times New Roman" w:eastAsia="Arial Unicode MS" w:hAnsi="Times New Roman" w:cs="Times New Roman"/>
          <w:bCs/>
          <w:color w:val="000000" w:themeColor="text1"/>
          <w:spacing w:val="-6"/>
          <w:sz w:val="28"/>
          <w:szCs w:val="28"/>
          <w:lang w:eastAsia="ru-RU"/>
        </w:rPr>
        <w:t>В рамках осуществления постоянного государственного контроля (</w:t>
      </w:r>
      <w:r w:rsidR="00F8408A" w:rsidRPr="00C7730B">
        <w:rPr>
          <w:rFonts w:ascii="Times New Roman" w:eastAsia="Arial Unicode MS" w:hAnsi="Times New Roman" w:cs="Times New Roman"/>
          <w:bCs/>
          <w:color w:val="000000" w:themeColor="text1"/>
          <w:spacing w:val="-6"/>
          <w:sz w:val="28"/>
          <w:szCs w:val="28"/>
          <w:lang w:eastAsia="ru-RU"/>
        </w:rPr>
        <w:t>надзора) сотрудниками</w:t>
      </w:r>
      <w:r w:rsidRPr="00C7730B">
        <w:rPr>
          <w:rFonts w:ascii="Times New Roman" w:eastAsia="Arial Unicode MS" w:hAnsi="Times New Roman" w:cs="Times New Roman"/>
          <w:bCs/>
          <w:color w:val="000000" w:themeColor="text1"/>
          <w:spacing w:val="-6"/>
          <w:sz w:val="28"/>
          <w:szCs w:val="28"/>
          <w:lang w:eastAsia="ru-RU"/>
        </w:rPr>
        <w:t xml:space="preserve"> отдела ежеквартально осуществляются проверки в отношении </w:t>
      </w:r>
      <w:r w:rsidRPr="00C7730B">
        <w:rPr>
          <w:rFonts w:ascii="Times New Roman" w:eastAsia="Times New Roman" w:hAnsi="Times New Roman" w:cs="Times New Roman"/>
          <w:bCs/>
          <w:color w:val="000000" w:themeColor="text1"/>
          <w:spacing w:val="-6"/>
          <w:sz w:val="28"/>
          <w:szCs w:val="28"/>
          <w:lang w:eastAsia="ru-RU"/>
        </w:rPr>
        <w:t>комплекс ГТС I класса, расположенный в г. Десногорск, территория Смоленской атомной станции, в соответствии с утверждённым Приказом об утверждении графика осуществления постоянного государственного надзора.</w:t>
      </w:r>
    </w:p>
    <w:p w:rsidR="00C7730B" w:rsidRDefault="00C7730B" w:rsidP="00C7730B">
      <w:pPr>
        <w:tabs>
          <w:tab w:val="left" w:pos="5534"/>
        </w:tabs>
        <w:spacing w:after="0" w:line="312" w:lineRule="auto"/>
        <w:ind w:firstLine="709"/>
        <w:jc w:val="both"/>
        <w:rPr>
          <w:rFonts w:ascii="Times New Roman" w:eastAsia="Arial Unicode MS" w:hAnsi="Times New Roman" w:cs="Times New Roman"/>
          <w:bCs/>
          <w:color w:val="000000" w:themeColor="text1"/>
          <w:spacing w:val="-6"/>
          <w:sz w:val="28"/>
          <w:szCs w:val="28"/>
          <w:lang w:eastAsia="ru-RU"/>
        </w:rPr>
      </w:pPr>
      <w:r w:rsidRPr="00C7730B">
        <w:rPr>
          <w:rFonts w:ascii="Times New Roman" w:eastAsia="Arial Unicode MS" w:hAnsi="Times New Roman" w:cs="Times New Roman"/>
          <w:bCs/>
          <w:color w:val="000000" w:themeColor="text1"/>
          <w:spacing w:val="-6"/>
          <w:sz w:val="28"/>
          <w:szCs w:val="28"/>
          <w:lang w:eastAsia="ru-RU"/>
        </w:rPr>
        <w:t>Также в соответствии с п. 32 Положения о федеральном государственном надзоре в области безопасности гидротехнических сооружений, утвержденного постановлением Правительства Российской Федерации от 30 июня 2021 г. №</w:t>
      </w:r>
      <w:r>
        <w:rPr>
          <w:rFonts w:ascii="Times New Roman" w:eastAsia="Arial Unicode MS" w:hAnsi="Times New Roman" w:cs="Times New Roman"/>
          <w:bCs/>
          <w:color w:val="000000" w:themeColor="text1"/>
          <w:spacing w:val="-6"/>
          <w:sz w:val="28"/>
          <w:szCs w:val="28"/>
          <w:lang w:eastAsia="ru-RU"/>
        </w:rPr>
        <w:t xml:space="preserve"> </w:t>
      </w:r>
      <w:r w:rsidRPr="00C7730B">
        <w:rPr>
          <w:rFonts w:ascii="Times New Roman" w:eastAsia="Arial Unicode MS" w:hAnsi="Times New Roman" w:cs="Times New Roman"/>
          <w:bCs/>
          <w:color w:val="000000" w:themeColor="text1"/>
          <w:spacing w:val="-6"/>
          <w:sz w:val="28"/>
          <w:szCs w:val="28"/>
          <w:lang w:eastAsia="ru-RU"/>
        </w:rPr>
        <w:t xml:space="preserve">1080, ранее упомянутым графиком определен перечень еженедельно представляемой информации с использованием сети «Интернет», а также способы ее направления, </w:t>
      </w:r>
      <w:r>
        <w:rPr>
          <w:rFonts w:ascii="Times New Roman" w:eastAsia="Arial Unicode MS" w:hAnsi="Times New Roman" w:cs="Times New Roman"/>
          <w:bCs/>
          <w:color w:val="000000" w:themeColor="text1"/>
          <w:spacing w:val="-6"/>
          <w:sz w:val="28"/>
          <w:szCs w:val="28"/>
          <w:lang w:eastAsia="ru-RU"/>
        </w:rPr>
        <w:br/>
      </w:r>
      <w:r w:rsidRPr="00C7730B">
        <w:rPr>
          <w:rFonts w:ascii="Times New Roman" w:eastAsia="Arial Unicode MS" w:hAnsi="Times New Roman" w:cs="Times New Roman"/>
          <w:bCs/>
          <w:color w:val="000000" w:themeColor="text1"/>
          <w:spacing w:val="-6"/>
          <w:sz w:val="28"/>
          <w:szCs w:val="28"/>
          <w:lang w:eastAsia="ru-RU"/>
        </w:rPr>
        <w:t xml:space="preserve">в рамках обмена документами, сведениями из документов, иной информацией </w:t>
      </w:r>
      <w:r>
        <w:rPr>
          <w:rFonts w:ascii="Times New Roman" w:eastAsia="Arial Unicode MS" w:hAnsi="Times New Roman" w:cs="Times New Roman"/>
          <w:bCs/>
          <w:color w:val="000000" w:themeColor="text1"/>
          <w:spacing w:val="-6"/>
          <w:sz w:val="28"/>
          <w:szCs w:val="28"/>
          <w:lang w:eastAsia="ru-RU"/>
        </w:rPr>
        <w:br/>
      </w:r>
      <w:r w:rsidRPr="00C7730B">
        <w:rPr>
          <w:rFonts w:ascii="Times New Roman" w:eastAsia="Arial Unicode MS" w:hAnsi="Times New Roman" w:cs="Times New Roman"/>
          <w:bCs/>
          <w:color w:val="000000" w:themeColor="text1"/>
          <w:spacing w:val="-6"/>
          <w:sz w:val="28"/>
          <w:szCs w:val="28"/>
          <w:lang w:eastAsia="ru-RU"/>
        </w:rPr>
        <w:t>в рамках постоянного государственного контроля (надзора).</w:t>
      </w:r>
    </w:p>
    <w:p w:rsidR="00FE1B38" w:rsidRDefault="00FE1B38" w:rsidP="00C7730B">
      <w:pPr>
        <w:tabs>
          <w:tab w:val="left" w:pos="5534"/>
        </w:tabs>
        <w:spacing w:after="0" w:line="312" w:lineRule="auto"/>
        <w:ind w:firstLine="709"/>
        <w:jc w:val="both"/>
        <w:rPr>
          <w:rFonts w:ascii="Times New Roman" w:eastAsia="Arial Unicode MS" w:hAnsi="Times New Roman" w:cs="Times New Roman"/>
          <w:bCs/>
          <w:color w:val="000000" w:themeColor="text1"/>
          <w:spacing w:val="-6"/>
          <w:sz w:val="28"/>
          <w:szCs w:val="28"/>
          <w:lang w:eastAsia="ru-RU"/>
        </w:rPr>
      </w:pPr>
    </w:p>
    <w:p w:rsidR="00FE1B38" w:rsidRDefault="00FE1B38" w:rsidP="00FE1B38">
      <w:pPr>
        <w:tabs>
          <w:tab w:val="left" w:pos="5534"/>
        </w:tabs>
        <w:spacing w:after="0" w:line="240" w:lineRule="auto"/>
        <w:jc w:val="center"/>
        <w:rPr>
          <w:rFonts w:ascii="Times New Roman" w:eastAsia="Arial Unicode MS" w:hAnsi="Times New Roman" w:cs="Times New Roman"/>
          <w:b/>
          <w:bCs/>
          <w:color w:val="000000" w:themeColor="text1"/>
          <w:spacing w:val="-6"/>
          <w:sz w:val="28"/>
          <w:szCs w:val="28"/>
          <w:lang w:eastAsia="ru-RU"/>
        </w:rPr>
      </w:pPr>
      <w:r w:rsidRPr="00FE1B38">
        <w:rPr>
          <w:rFonts w:ascii="Times New Roman" w:eastAsia="Arial Unicode MS" w:hAnsi="Times New Roman" w:cs="Times New Roman"/>
          <w:b/>
          <w:bCs/>
          <w:color w:val="000000" w:themeColor="text1"/>
          <w:spacing w:val="-6"/>
          <w:sz w:val="28"/>
          <w:szCs w:val="28"/>
          <w:lang w:eastAsia="ru-RU"/>
        </w:rPr>
        <w:t>Анализ результатов контрольно-надзорной деятельности отдела общего промышленного надзора по Смоленской области за 6 месяцев 2022 года</w:t>
      </w:r>
    </w:p>
    <w:p w:rsidR="00FE1B38" w:rsidRDefault="00FE1B38" w:rsidP="00FE1B38">
      <w:pPr>
        <w:tabs>
          <w:tab w:val="left" w:pos="5534"/>
        </w:tabs>
        <w:spacing w:after="0" w:line="240" w:lineRule="auto"/>
        <w:jc w:val="center"/>
        <w:rPr>
          <w:rFonts w:ascii="Times New Roman" w:eastAsia="Arial Unicode MS" w:hAnsi="Times New Roman" w:cs="Times New Roman"/>
          <w:b/>
          <w:bCs/>
          <w:color w:val="000000" w:themeColor="text1"/>
          <w:spacing w:val="-6"/>
          <w:sz w:val="28"/>
          <w:szCs w:val="28"/>
          <w:lang w:eastAsia="ru-RU"/>
        </w:rPr>
      </w:pPr>
    </w:p>
    <w:p w:rsidR="00FE1B38" w:rsidRPr="00FE1B38" w:rsidRDefault="00FE1B38" w:rsidP="00FE1B38">
      <w:pPr>
        <w:spacing w:after="0" w:line="312" w:lineRule="auto"/>
        <w:ind w:firstLine="709"/>
        <w:contextualSpacing/>
        <w:jc w:val="both"/>
        <w:rPr>
          <w:rFonts w:ascii="Times New Roman" w:eastAsia="Times New Roman" w:hAnsi="Times New Roman" w:cs="Times New Roman"/>
          <w:spacing w:val="-6"/>
          <w:sz w:val="28"/>
          <w:szCs w:val="28"/>
          <w:lang w:eastAsia="ru-RU"/>
        </w:rPr>
      </w:pPr>
      <w:r w:rsidRPr="00FE1B38">
        <w:rPr>
          <w:rFonts w:ascii="Times New Roman" w:eastAsia="Times New Roman" w:hAnsi="Times New Roman" w:cs="Times New Roman"/>
          <w:spacing w:val="-6"/>
          <w:sz w:val="28"/>
          <w:szCs w:val="28"/>
          <w:lang w:eastAsia="ru-RU"/>
        </w:rPr>
        <w:t>В докладе о результатах контрольно-надзорной деятельности отдела общего промышленного надзора по Смоленской области за 1-е полугодие 2022 года будут представлены:</w:t>
      </w:r>
    </w:p>
    <w:p w:rsidR="00FE1B38" w:rsidRPr="00FE1B38" w:rsidRDefault="00FE1B38" w:rsidP="00FE1B38">
      <w:pPr>
        <w:spacing w:after="0" w:line="312" w:lineRule="auto"/>
        <w:ind w:firstLine="709"/>
        <w:contextualSpacing/>
        <w:jc w:val="both"/>
        <w:rPr>
          <w:rFonts w:ascii="Times New Roman" w:eastAsia="Times New Roman" w:hAnsi="Times New Roman" w:cs="Times New Roman"/>
          <w:spacing w:val="-6"/>
          <w:sz w:val="28"/>
          <w:szCs w:val="28"/>
          <w:lang w:eastAsia="ru-RU"/>
        </w:rPr>
      </w:pPr>
      <w:r w:rsidRPr="00FE1B38">
        <w:rPr>
          <w:rFonts w:ascii="Times New Roman" w:eastAsia="Times New Roman" w:hAnsi="Times New Roman" w:cs="Times New Roman"/>
          <w:spacing w:val="-6"/>
          <w:sz w:val="28"/>
          <w:szCs w:val="28"/>
          <w:lang w:eastAsia="ru-RU"/>
        </w:rPr>
        <w:t>1.Основные показатели контрольно-надзорной деятельности;</w:t>
      </w:r>
    </w:p>
    <w:p w:rsidR="00FE1B38" w:rsidRPr="00FE1B38" w:rsidRDefault="00FE1B38" w:rsidP="00FE1B38">
      <w:pPr>
        <w:tabs>
          <w:tab w:val="left" w:pos="0"/>
        </w:tabs>
        <w:spacing w:after="0" w:line="312" w:lineRule="auto"/>
        <w:ind w:firstLine="709"/>
        <w:jc w:val="both"/>
        <w:rPr>
          <w:rFonts w:ascii="Times New Roman" w:eastAsia="Times New Roman" w:hAnsi="Times New Roman" w:cs="Times New Roman"/>
          <w:bCs/>
          <w:spacing w:val="-6"/>
          <w:sz w:val="28"/>
          <w:szCs w:val="28"/>
          <w:lang w:eastAsia="ru-RU"/>
        </w:rPr>
      </w:pPr>
      <w:r w:rsidRPr="00FE1B38">
        <w:rPr>
          <w:rFonts w:ascii="Times New Roman" w:eastAsia="Times New Roman" w:hAnsi="Times New Roman" w:cs="Times New Roman"/>
          <w:spacing w:val="-6"/>
          <w:sz w:val="28"/>
          <w:szCs w:val="28"/>
          <w:lang w:eastAsia="ru-RU"/>
        </w:rPr>
        <w:t xml:space="preserve">2. </w:t>
      </w:r>
      <w:r w:rsidRPr="00FE1B38">
        <w:rPr>
          <w:rFonts w:ascii="Times New Roman" w:eastAsia="Times New Roman" w:hAnsi="Times New Roman" w:cs="Times New Roman"/>
          <w:bCs/>
          <w:spacing w:val="-6"/>
          <w:sz w:val="28"/>
          <w:szCs w:val="28"/>
          <w:lang w:eastAsia="ru-RU"/>
        </w:rPr>
        <w:t>Анализ состояния аварийности и травматизма на поднадзорных объектах;</w:t>
      </w:r>
    </w:p>
    <w:p w:rsidR="00FE1B38" w:rsidRPr="00FE1B38" w:rsidRDefault="00FE1B38" w:rsidP="00FE1B38">
      <w:pPr>
        <w:tabs>
          <w:tab w:val="left" w:pos="0"/>
        </w:tabs>
        <w:spacing w:after="0" w:line="312" w:lineRule="auto"/>
        <w:ind w:firstLine="709"/>
        <w:jc w:val="both"/>
        <w:rPr>
          <w:rFonts w:ascii="Times New Roman" w:eastAsia="Times New Roman" w:hAnsi="Times New Roman" w:cs="Times New Roman"/>
          <w:bCs/>
          <w:spacing w:val="-6"/>
          <w:sz w:val="28"/>
          <w:szCs w:val="28"/>
          <w:lang w:eastAsia="ru-RU"/>
        </w:rPr>
      </w:pPr>
      <w:r w:rsidRPr="00FE1B38">
        <w:rPr>
          <w:rFonts w:ascii="Times New Roman" w:eastAsia="Times New Roman" w:hAnsi="Times New Roman" w:cs="Times New Roman"/>
          <w:bCs/>
          <w:spacing w:val="-6"/>
          <w:sz w:val="28"/>
          <w:szCs w:val="28"/>
          <w:lang w:eastAsia="ru-RU"/>
        </w:rPr>
        <w:t>3. Анализ основных показателей надзорной деятельности, в том числе проведенных проверок, выявленных нарушений, выданных предписаний, административных санкций к нарушителям требований безопасности;</w:t>
      </w:r>
    </w:p>
    <w:p w:rsidR="00FE1B38" w:rsidRPr="00FE1B38" w:rsidRDefault="00FE1B38" w:rsidP="00FE1B38">
      <w:pPr>
        <w:tabs>
          <w:tab w:val="left" w:pos="0"/>
        </w:tabs>
        <w:spacing w:after="0" w:line="312" w:lineRule="auto"/>
        <w:ind w:firstLine="709"/>
        <w:jc w:val="both"/>
        <w:rPr>
          <w:rFonts w:ascii="Times New Roman" w:eastAsia="Times New Roman" w:hAnsi="Times New Roman" w:cs="Times New Roman"/>
          <w:bCs/>
          <w:spacing w:val="-6"/>
          <w:sz w:val="28"/>
          <w:szCs w:val="28"/>
          <w:lang w:eastAsia="ru-RU"/>
        </w:rPr>
      </w:pPr>
      <w:r w:rsidRPr="00FE1B38">
        <w:rPr>
          <w:rFonts w:ascii="Times New Roman" w:eastAsia="Times New Roman" w:hAnsi="Times New Roman" w:cs="Times New Roman"/>
          <w:bCs/>
          <w:spacing w:val="-6"/>
          <w:sz w:val="28"/>
          <w:szCs w:val="28"/>
          <w:lang w:eastAsia="ru-RU"/>
        </w:rPr>
        <w:t xml:space="preserve">4. Основные проблемы, связанные с обеспечением безопасности и противоаварийной устойчивости поднадзорных предприятий. </w:t>
      </w:r>
    </w:p>
    <w:p w:rsidR="00FE1B38" w:rsidRPr="00FE1B38" w:rsidRDefault="00FE1B38" w:rsidP="00FE1B38">
      <w:pPr>
        <w:tabs>
          <w:tab w:val="left" w:pos="0"/>
        </w:tabs>
        <w:spacing w:after="0" w:line="312" w:lineRule="auto"/>
        <w:ind w:firstLine="709"/>
        <w:jc w:val="both"/>
        <w:rPr>
          <w:rFonts w:ascii="Times New Roman" w:eastAsia="Times New Roman" w:hAnsi="Times New Roman" w:cs="Times New Roman"/>
          <w:bCs/>
          <w:spacing w:val="-6"/>
          <w:sz w:val="28"/>
          <w:szCs w:val="28"/>
          <w:lang w:eastAsia="ru-RU"/>
        </w:rPr>
      </w:pPr>
      <w:r w:rsidRPr="00FE1B38">
        <w:rPr>
          <w:rFonts w:ascii="Times New Roman" w:eastAsia="Times New Roman" w:hAnsi="Times New Roman" w:cs="Times New Roman"/>
          <w:bCs/>
          <w:spacing w:val="-6"/>
          <w:sz w:val="28"/>
          <w:szCs w:val="28"/>
          <w:lang w:eastAsia="ru-RU"/>
        </w:rPr>
        <w:t>5.</w:t>
      </w:r>
      <w:r w:rsidRPr="00FE1B38">
        <w:rPr>
          <w:rFonts w:ascii="Times New Roman" w:eastAsia="Times New Roman" w:hAnsi="Times New Roman" w:cs="Times New Roman"/>
          <w:spacing w:val="-6"/>
          <w:sz w:val="28"/>
          <w:szCs w:val="28"/>
          <w:lang w:eastAsia="ru-RU"/>
        </w:rPr>
        <w:t>Основные нарушения, выявляемые при проведении проверок</w:t>
      </w:r>
      <w:r w:rsidRPr="00FE1B38">
        <w:rPr>
          <w:rFonts w:ascii="Times New Roman" w:eastAsia="Times New Roman" w:hAnsi="Times New Roman" w:cs="Times New Roman"/>
          <w:bCs/>
          <w:spacing w:val="-6"/>
          <w:sz w:val="28"/>
          <w:szCs w:val="28"/>
          <w:lang w:eastAsia="ru-RU"/>
        </w:rPr>
        <w:t>.</w:t>
      </w:r>
    </w:p>
    <w:p w:rsidR="00FE1B38" w:rsidRPr="00FE1B38" w:rsidRDefault="00FE1B38" w:rsidP="00FE1B38">
      <w:pPr>
        <w:spacing w:after="0" w:line="312" w:lineRule="auto"/>
        <w:ind w:firstLine="709"/>
        <w:contextualSpacing/>
        <w:jc w:val="both"/>
        <w:rPr>
          <w:rFonts w:ascii="Times New Roman" w:eastAsia="Times New Roman" w:hAnsi="Times New Roman" w:cs="Times New Roman"/>
          <w:spacing w:val="-6"/>
          <w:sz w:val="28"/>
          <w:szCs w:val="28"/>
          <w:lang w:eastAsia="ru-RU"/>
        </w:rPr>
      </w:pPr>
      <w:r w:rsidRPr="00FE1B38">
        <w:rPr>
          <w:rFonts w:ascii="Times New Roman" w:eastAsia="Times New Roman" w:hAnsi="Times New Roman" w:cs="Times New Roman"/>
          <w:spacing w:val="-6"/>
          <w:sz w:val="28"/>
          <w:szCs w:val="28"/>
          <w:lang w:eastAsia="ru-RU"/>
        </w:rPr>
        <w:t xml:space="preserve">Говоря об основных показателях контрольно-надзорной деятельности хочу обратить внимание, что отдел осуществляет полномочия в установленной сфере деятельности по организации и осуществлению государственного контроля </w:t>
      </w:r>
      <w:r>
        <w:rPr>
          <w:rFonts w:ascii="Times New Roman" w:eastAsia="Times New Roman" w:hAnsi="Times New Roman" w:cs="Times New Roman"/>
          <w:spacing w:val="-6"/>
          <w:sz w:val="28"/>
          <w:szCs w:val="28"/>
          <w:lang w:eastAsia="ru-RU"/>
        </w:rPr>
        <w:br/>
      </w:r>
      <w:r w:rsidRPr="00FE1B38">
        <w:rPr>
          <w:rFonts w:ascii="Times New Roman" w:eastAsia="Times New Roman" w:hAnsi="Times New Roman" w:cs="Times New Roman"/>
          <w:spacing w:val="-6"/>
          <w:sz w:val="28"/>
          <w:szCs w:val="28"/>
          <w:lang w:eastAsia="ru-RU"/>
        </w:rPr>
        <w:t xml:space="preserve">и надзора за соблюдением требований промышленной безопасности при эксплуатации, техническом перевооружении, консервации, ликвидации взрывопожароопасных и химически опасных производственных объектов, а также объектов, на которых используются подъемные сооружения. </w:t>
      </w:r>
    </w:p>
    <w:p w:rsidR="00FE1B38" w:rsidRPr="00FE1B38" w:rsidRDefault="00FE1B38" w:rsidP="00FE1B38">
      <w:pPr>
        <w:spacing w:after="0" w:line="312" w:lineRule="auto"/>
        <w:ind w:firstLine="709"/>
        <w:contextualSpacing/>
        <w:jc w:val="both"/>
        <w:rPr>
          <w:rFonts w:ascii="Times New Roman" w:eastAsia="Times New Roman" w:hAnsi="Times New Roman" w:cs="Times New Roman"/>
          <w:spacing w:val="-6"/>
          <w:sz w:val="28"/>
          <w:szCs w:val="28"/>
          <w:lang w:eastAsia="ru-RU"/>
        </w:rPr>
      </w:pPr>
      <w:r w:rsidRPr="00FE1B38">
        <w:rPr>
          <w:rFonts w:ascii="Times New Roman" w:eastAsia="Times New Roman" w:hAnsi="Times New Roman" w:cs="Times New Roman"/>
          <w:spacing w:val="-6"/>
          <w:sz w:val="28"/>
          <w:szCs w:val="28"/>
          <w:lang w:eastAsia="ru-RU"/>
        </w:rPr>
        <w:t xml:space="preserve">Отдел осуществляет контрольно-надзорные мероприятия по десяти направлениям (видам надзора). Кроме того, отдел осуществляет ввод </w:t>
      </w:r>
      <w:r>
        <w:rPr>
          <w:rFonts w:ascii="Times New Roman" w:eastAsia="Times New Roman" w:hAnsi="Times New Roman" w:cs="Times New Roman"/>
          <w:spacing w:val="-6"/>
          <w:sz w:val="28"/>
          <w:szCs w:val="28"/>
          <w:lang w:eastAsia="ru-RU"/>
        </w:rPr>
        <w:br/>
      </w:r>
      <w:r w:rsidRPr="00FE1B38">
        <w:rPr>
          <w:rFonts w:ascii="Times New Roman" w:eastAsia="Times New Roman" w:hAnsi="Times New Roman" w:cs="Times New Roman"/>
          <w:spacing w:val="-6"/>
          <w:sz w:val="28"/>
          <w:szCs w:val="28"/>
          <w:lang w:eastAsia="ru-RU"/>
        </w:rPr>
        <w:t xml:space="preserve">в эксплуатацию и учет лифтов, эскалаторов, за исключением эскалаторов </w:t>
      </w:r>
      <w:r>
        <w:rPr>
          <w:rFonts w:ascii="Times New Roman" w:eastAsia="Times New Roman" w:hAnsi="Times New Roman" w:cs="Times New Roman"/>
          <w:spacing w:val="-6"/>
          <w:sz w:val="28"/>
          <w:szCs w:val="28"/>
          <w:lang w:eastAsia="ru-RU"/>
        </w:rPr>
        <w:br/>
      </w:r>
      <w:r w:rsidRPr="00FE1B38">
        <w:rPr>
          <w:rFonts w:ascii="Times New Roman" w:eastAsia="Times New Roman" w:hAnsi="Times New Roman" w:cs="Times New Roman"/>
          <w:spacing w:val="-6"/>
          <w:sz w:val="28"/>
          <w:szCs w:val="28"/>
          <w:lang w:eastAsia="ru-RU"/>
        </w:rPr>
        <w:t>в метрополитенах.</w:t>
      </w:r>
    </w:p>
    <w:p w:rsidR="00FE1B38" w:rsidRPr="00FE1B38" w:rsidRDefault="00FE1B38" w:rsidP="00FE1B38">
      <w:pPr>
        <w:spacing w:after="0" w:line="312" w:lineRule="auto"/>
        <w:ind w:firstLine="709"/>
        <w:contextualSpacing/>
        <w:jc w:val="both"/>
        <w:rPr>
          <w:rFonts w:ascii="Times New Roman" w:eastAsia="Times New Roman" w:hAnsi="Times New Roman" w:cs="Times New Roman"/>
          <w:spacing w:val="-6"/>
          <w:sz w:val="28"/>
          <w:szCs w:val="28"/>
          <w:lang w:eastAsia="ru-RU"/>
        </w:rPr>
      </w:pPr>
      <w:r w:rsidRPr="00FE1B38">
        <w:rPr>
          <w:rFonts w:ascii="Times New Roman" w:eastAsia="Times New Roman" w:hAnsi="Times New Roman" w:cs="Times New Roman"/>
          <w:spacing w:val="-6"/>
          <w:sz w:val="28"/>
          <w:szCs w:val="28"/>
          <w:lang w:eastAsia="ru-RU"/>
        </w:rPr>
        <w:t xml:space="preserve">Под надзором отдела общего промышленного надзора по Смоленской области находится 551 организация, эксплуатирующая 1164 опасных производственных объектов: химической, нефтехимической, металлургической промышленности; тепло и электроэнергетики; использующих грузоподъемные механизмы; хранения </w:t>
      </w:r>
      <w:r>
        <w:rPr>
          <w:rFonts w:ascii="Times New Roman" w:eastAsia="Times New Roman" w:hAnsi="Times New Roman" w:cs="Times New Roman"/>
          <w:spacing w:val="-6"/>
          <w:sz w:val="28"/>
          <w:szCs w:val="28"/>
          <w:lang w:eastAsia="ru-RU"/>
        </w:rPr>
        <w:br/>
      </w:r>
      <w:r w:rsidRPr="00FE1B38">
        <w:rPr>
          <w:rFonts w:ascii="Times New Roman" w:eastAsia="Times New Roman" w:hAnsi="Times New Roman" w:cs="Times New Roman"/>
          <w:spacing w:val="-6"/>
          <w:sz w:val="28"/>
          <w:szCs w:val="28"/>
          <w:lang w:eastAsia="ru-RU"/>
        </w:rPr>
        <w:t xml:space="preserve">и переработки растительного сырья; связанные с транспортированием опасных веществ; газоснабжения, из них </w:t>
      </w:r>
      <w:r w:rsidRPr="00FE1B38">
        <w:rPr>
          <w:rFonts w:ascii="Times New Roman" w:eastAsia="Times New Roman" w:hAnsi="Times New Roman" w:cs="Times New Roman"/>
          <w:spacing w:val="-6"/>
          <w:sz w:val="28"/>
          <w:szCs w:val="28"/>
          <w:lang w:val="en-US" w:eastAsia="ru-RU"/>
        </w:rPr>
        <w:t>I</w:t>
      </w:r>
      <w:r w:rsidRPr="00FE1B38">
        <w:rPr>
          <w:rFonts w:ascii="Times New Roman" w:eastAsia="Times New Roman" w:hAnsi="Times New Roman" w:cs="Times New Roman"/>
          <w:spacing w:val="-6"/>
          <w:sz w:val="28"/>
          <w:szCs w:val="28"/>
          <w:lang w:eastAsia="ru-RU"/>
        </w:rPr>
        <w:t xml:space="preserve"> класса опасности - 1 объект, </w:t>
      </w:r>
      <w:r w:rsidRPr="00FE1B38">
        <w:rPr>
          <w:rFonts w:ascii="Times New Roman" w:eastAsia="Times New Roman" w:hAnsi="Times New Roman" w:cs="Times New Roman"/>
          <w:spacing w:val="-6"/>
          <w:sz w:val="28"/>
          <w:szCs w:val="28"/>
          <w:lang w:val="en-US" w:eastAsia="ru-RU"/>
        </w:rPr>
        <w:t>II</w:t>
      </w:r>
      <w:r w:rsidRPr="00FE1B38">
        <w:rPr>
          <w:rFonts w:ascii="Times New Roman" w:eastAsia="Times New Roman" w:hAnsi="Times New Roman" w:cs="Times New Roman"/>
          <w:spacing w:val="-6"/>
          <w:sz w:val="28"/>
          <w:szCs w:val="28"/>
          <w:lang w:eastAsia="ru-RU"/>
        </w:rPr>
        <w:t xml:space="preserve"> класса опасности - 6 объектов, </w:t>
      </w:r>
      <w:r w:rsidRPr="00FE1B38">
        <w:rPr>
          <w:rFonts w:ascii="Times New Roman" w:eastAsia="Times New Roman" w:hAnsi="Times New Roman" w:cs="Times New Roman"/>
          <w:spacing w:val="-6"/>
          <w:sz w:val="28"/>
          <w:szCs w:val="28"/>
          <w:lang w:val="en-US" w:eastAsia="ru-RU"/>
        </w:rPr>
        <w:t>III</w:t>
      </w:r>
      <w:r w:rsidRPr="00FE1B38">
        <w:rPr>
          <w:rFonts w:ascii="Times New Roman" w:eastAsia="Times New Roman" w:hAnsi="Times New Roman" w:cs="Times New Roman"/>
          <w:spacing w:val="-6"/>
          <w:sz w:val="28"/>
          <w:szCs w:val="28"/>
          <w:lang w:eastAsia="ru-RU"/>
        </w:rPr>
        <w:t xml:space="preserve"> класса опасности - 848 объектов, </w:t>
      </w:r>
      <w:r w:rsidRPr="00FE1B38">
        <w:rPr>
          <w:rFonts w:ascii="Times New Roman" w:eastAsia="Times New Roman" w:hAnsi="Times New Roman" w:cs="Times New Roman"/>
          <w:spacing w:val="-6"/>
          <w:sz w:val="28"/>
          <w:szCs w:val="28"/>
          <w:lang w:val="en-US" w:eastAsia="ru-RU"/>
        </w:rPr>
        <w:t>IV</w:t>
      </w:r>
      <w:r w:rsidRPr="00FE1B38">
        <w:rPr>
          <w:rFonts w:ascii="Times New Roman" w:eastAsia="Times New Roman" w:hAnsi="Times New Roman" w:cs="Times New Roman"/>
          <w:spacing w:val="-6"/>
          <w:sz w:val="28"/>
          <w:szCs w:val="28"/>
          <w:lang w:eastAsia="ru-RU"/>
        </w:rPr>
        <w:t xml:space="preserve"> класса опасности - 309 объектов; 242 организации эксплуатирующих 3248 лифтов, 40 эскалаторов и 8 подъемных платформ для инвалидов, которые являются опасными объектами.</w:t>
      </w:r>
    </w:p>
    <w:p w:rsidR="00FE1B38" w:rsidRPr="00FE1B38" w:rsidRDefault="00FE1B38" w:rsidP="00FE1B38">
      <w:pPr>
        <w:tabs>
          <w:tab w:val="left" w:pos="0"/>
        </w:tabs>
        <w:spacing w:after="0" w:line="312" w:lineRule="auto"/>
        <w:ind w:firstLine="709"/>
        <w:jc w:val="both"/>
        <w:rPr>
          <w:rFonts w:ascii="Times New Roman" w:eastAsia="Times New Roman" w:hAnsi="Times New Roman" w:cs="Times New Roman"/>
          <w:b/>
          <w:bCs/>
          <w:spacing w:val="-6"/>
          <w:sz w:val="28"/>
          <w:szCs w:val="28"/>
          <w:lang w:eastAsia="ru-RU"/>
        </w:rPr>
      </w:pPr>
      <w:r w:rsidRPr="00FE1B38">
        <w:rPr>
          <w:rFonts w:ascii="Times New Roman" w:eastAsia="Times New Roman" w:hAnsi="Times New Roman" w:cs="Times New Roman"/>
          <w:b/>
          <w:bCs/>
          <w:spacing w:val="-6"/>
          <w:sz w:val="28"/>
          <w:szCs w:val="28"/>
          <w:lang w:eastAsia="ru-RU"/>
        </w:rPr>
        <w:t>2. Анализ состояния аварийности и травматизма на поднадзорных объектах.</w:t>
      </w:r>
    </w:p>
    <w:p w:rsidR="00FE1B38" w:rsidRPr="00FE1B38" w:rsidRDefault="00FE1B38" w:rsidP="00FE1B38">
      <w:pPr>
        <w:tabs>
          <w:tab w:val="left" w:pos="0"/>
        </w:tabs>
        <w:spacing w:after="0" w:line="312" w:lineRule="auto"/>
        <w:ind w:firstLine="709"/>
        <w:jc w:val="both"/>
        <w:rPr>
          <w:rFonts w:ascii="Times New Roman" w:eastAsia="Times New Roman" w:hAnsi="Times New Roman" w:cs="Times New Roman"/>
          <w:spacing w:val="-6"/>
          <w:sz w:val="28"/>
          <w:szCs w:val="28"/>
          <w:lang w:eastAsia="ru-RU"/>
        </w:rPr>
      </w:pPr>
      <w:r w:rsidRPr="00FE1B38">
        <w:rPr>
          <w:rFonts w:ascii="Times New Roman" w:eastAsia="Times New Roman" w:hAnsi="Times New Roman" w:cs="Times New Roman"/>
          <w:spacing w:val="-6"/>
          <w:sz w:val="28"/>
          <w:szCs w:val="28"/>
          <w:lang w:eastAsia="ru-RU"/>
        </w:rPr>
        <w:t>За 6 месяцев 2022 года на поднадзорных объектах произошло 3 инцидента, все на объектах, использующих</w:t>
      </w:r>
      <w:r w:rsidRPr="00FE1B38">
        <w:rPr>
          <w:rFonts w:ascii="Times New Roman" w:eastAsia="Times New Roman" w:hAnsi="Times New Roman" w:cs="Times New Roman"/>
          <w:bCs/>
          <w:spacing w:val="-6"/>
          <w:sz w:val="28"/>
          <w:szCs w:val="28"/>
          <w:lang w:eastAsia="ru-RU"/>
        </w:rPr>
        <w:t xml:space="preserve"> оборудование, работающее под избыточным давлением</w:t>
      </w:r>
      <w:r w:rsidRPr="00FE1B38">
        <w:rPr>
          <w:rFonts w:ascii="Times New Roman" w:eastAsia="Times New Roman" w:hAnsi="Times New Roman" w:cs="Times New Roman"/>
          <w:spacing w:val="-6"/>
          <w:sz w:val="28"/>
          <w:szCs w:val="28"/>
          <w:lang w:eastAsia="ru-RU"/>
        </w:rPr>
        <w:t>.</w:t>
      </w:r>
    </w:p>
    <w:p w:rsidR="00FE1B38" w:rsidRPr="00FE1B38" w:rsidRDefault="00FE1B38" w:rsidP="00FE1B38">
      <w:pPr>
        <w:autoSpaceDE w:val="0"/>
        <w:autoSpaceDN w:val="0"/>
        <w:adjustRightInd w:val="0"/>
        <w:spacing w:after="0" w:line="312" w:lineRule="auto"/>
        <w:ind w:firstLine="709"/>
        <w:jc w:val="both"/>
        <w:rPr>
          <w:rFonts w:ascii="Times New Roman" w:eastAsia="Times New Roman" w:hAnsi="Times New Roman" w:cs="Times New Roman"/>
          <w:spacing w:val="-6"/>
          <w:sz w:val="28"/>
          <w:szCs w:val="28"/>
          <w:lang w:eastAsia="ru-RU"/>
        </w:rPr>
      </w:pPr>
      <w:r w:rsidRPr="00FE1B38">
        <w:rPr>
          <w:rFonts w:ascii="Times New Roman" w:eastAsia="Times New Roman" w:hAnsi="Times New Roman" w:cs="Times New Roman"/>
          <w:spacing w:val="-6"/>
          <w:sz w:val="28"/>
          <w:szCs w:val="28"/>
          <w:lang w:eastAsia="ru-RU"/>
        </w:rPr>
        <w:t xml:space="preserve">Аварий и несчастных случаев со смертельным исходом, групповых несчастных случаев на поднадзорных объектах в Смоленской области </w:t>
      </w:r>
      <w:r>
        <w:rPr>
          <w:rFonts w:ascii="Times New Roman" w:eastAsia="Times New Roman" w:hAnsi="Times New Roman" w:cs="Times New Roman"/>
          <w:spacing w:val="-6"/>
          <w:sz w:val="28"/>
          <w:szCs w:val="28"/>
          <w:lang w:eastAsia="ru-RU"/>
        </w:rPr>
        <w:br/>
      </w:r>
      <w:r w:rsidRPr="00FE1B38">
        <w:rPr>
          <w:rFonts w:ascii="Times New Roman" w:eastAsia="Times New Roman" w:hAnsi="Times New Roman" w:cs="Times New Roman"/>
          <w:spacing w:val="-6"/>
          <w:sz w:val="28"/>
          <w:szCs w:val="28"/>
          <w:lang w:eastAsia="ru-RU"/>
        </w:rPr>
        <w:t>не зарегистрировано.</w:t>
      </w:r>
    </w:p>
    <w:p w:rsidR="00FE1B38" w:rsidRPr="00FE1B38" w:rsidRDefault="00FE1B38" w:rsidP="00FE1B38">
      <w:pPr>
        <w:tabs>
          <w:tab w:val="left" w:pos="720"/>
          <w:tab w:val="left" w:pos="1134"/>
        </w:tabs>
        <w:spacing w:after="0" w:line="312" w:lineRule="auto"/>
        <w:ind w:firstLine="709"/>
        <w:jc w:val="both"/>
        <w:rPr>
          <w:rFonts w:ascii="Times New Roman" w:eastAsia="Times New Roman" w:hAnsi="Times New Roman" w:cs="Times New Roman"/>
          <w:spacing w:val="-6"/>
          <w:sz w:val="28"/>
          <w:szCs w:val="28"/>
          <w:lang w:eastAsia="ru-RU"/>
        </w:rPr>
      </w:pPr>
      <w:r w:rsidRPr="00FE1B38">
        <w:rPr>
          <w:rFonts w:ascii="Times New Roman" w:eastAsia="Times New Roman" w:hAnsi="Times New Roman" w:cs="Times New Roman"/>
          <w:spacing w:val="-6"/>
          <w:sz w:val="28"/>
          <w:szCs w:val="28"/>
          <w:lang w:eastAsia="ru-RU"/>
        </w:rPr>
        <w:t>Следует отметить, что на сегодняшний день основными причинами возникновения аварийности и травматизма на опасных производственных объектах являются грубые нарушения режимов ведения технологических процессов, отсутствие должного производственного контроля за эксплуатацией опасных производственных объектов, как руководящим составом предприятий,</w:t>
      </w:r>
      <w:r>
        <w:rPr>
          <w:rFonts w:ascii="Times New Roman" w:eastAsia="Times New Roman" w:hAnsi="Times New Roman" w:cs="Times New Roman"/>
          <w:spacing w:val="-6"/>
          <w:sz w:val="28"/>
          <w:szCs w:val="28"/>
          <w:lang w:eastAsia="ru-RU"/>
        </w:rPr>
        <w:t xml:space="preserve"> </w:t>
      </w:r>
      <w:r w:rsidRPr="00FE1B38">
        <w:rPr>
          <w:rFonts w:ascii="Times New Roman" w:eastAsia="Times New Roman" w:hAnsi="Times New Roman" w:cs="Times New Roman"/>
          <w:spacing w:val="-6"/>
          <w:sz w:val="28"/>
          <w:szCs w:val="28"/>
          <w:lang w:eastAsia="ru-RU"/>
        </w:rPr>
        <w:t xml:space="preserve">так </w:t>
      </w:r>
      <w:r>
        <w:rPr>
          <w:rFonts w:ascii="Times New Roman" w:eastAsia="Times New Roman" w:hAnsi="Times New Roman" w:cs="Times New Roman"/>
          <w:spacing w:val="-6"/>
          <w:sz w:val="28"/>
          <w:szCs w:val="28"/>
          <w:lang w:eastAsia="ru-RU"/>
        </w:rPr>
        <w:br/>
      </w:r>
      <w:r w:rsidRPr="00FE1B38">
        <w:rPr>
          <w:rFonts w:ascii="Times New Roman" w:eastAsia="Times New Roman" w:hAnsi="Times New Roman" w:cs="Times New Roman"/>
          <w:spacing w:val="-6"/>
          <w:sz w:val="28"/>
          <w:szCs w:val="28"/>
          <w:lang w:eastAsia="ru-RU"/>
        </w:rPr>
        <w:t>и должностными лицами, ответственными за осуществление производственного контроля, недостаточный уровень квалификации</w:t>
      </w:r>
      <w:r>
        <w:rPr>
          <w:rFonts w:ascii="Times New Roman" w:eastAsia="Times New Roman" w:hAnsi="Times New Roman" w:cs="Times New Roman"/>
          <w:spacing w:val="-6"/>
          <w:sz w:val="28"/>
          <w:szCs w:val="28"/>
          <w:lang w:eastAsia="ru-RU"/>
        </w:rPr>
        <w:t xml:space="preserve"> </w:t>
      </w:r>
      <w:r w:rsidRPr="00FE1B38">
        <w:rPr>
          <w:rFonts w:ascii="Times New Roman" w:eastAsia="Times New Roman" w:hAnsi="Times New Roman" w:cs="Times New Roman"/>
          <w:spacing w:val="-6"/>
          <w:sz w:val="28"/>
          <w:szCs w:val="28"/>
          <w:lang w:eastAsia="ru-RU"/>
        </w:rPr>
        <w:t>и профессиональной подготовки персонала, несоблюдение нормативных требований по безопасности и требований производственной документации, низкий уровень исполнительской дисциплины, правовой нигилизм и небрежное отношение к труду.</w:t>
      </w:r>
    </w:p>
    <w:p w:rsidR="00FE1B38" w:rsidRPr="00FE1B38" w:rsidRDefault="00FE1B38" w:rsidP="00FE1B38">
      <w:pPr>
        <w:tabs>
          <w:tab w:val="left" w:pos="0"/>
        </w:tabs>
        <w:spacing w:after="0" w:line="312" w:lineRule="auto"/>
        <w:ind w:firstLine="709"/>
        <w:jc w:val="both"/>
        <w:rPr>
          <w:rFonts w:ascii="Times New Roman" w:eastAsia="Times New Roman" w:hAnsi="Times New Roman" w:cs="Times New Roman"/>
          <w:b/>
          <w:bCs/>
          <w:spacing w:val="-6"/>
          <w:sz w:val="28"/>
          <w:szCs w:val="28"/>
          <w:lang w:eastAsia="ru-RU"/>
        </w:rPr>
      </w:pPr>
      <w:r w:rsidRPr="00FE1B38">
        <w:rPr>
          <w:rFonts w:ascii="Times New Roman" w:eastAsia="Times New Roman" w:hAnsi="Times New Roman" w:cs="Times New Roman"/>
          <w:b/>
          <w:bCs/>
          <w:spacing w:val="-6"/>
          <w:sz w:val="28"/>
          <w:szCs w:val="28"/>
          <w:lang w:eastAsia="ru-RU"/>
        </w:rPr>
        <w:t>3. Анализ основных показателей надзорной деятельности, в том числе проведенных проверок, выявленных нарушений, выданных предписаний, административных санкций к нарушителям требований безопасности</w:t>
      </w:r>
    </w:p>
    <w:p w:rsidR="00FE1B38" w:rsidRPr="00FE1B38" w:rsidRDefault="00FE1B38" w:rsidP="00FE1B38">
      <w:pPr>
        <w:shd w:val="clear" w:color="auto" w:fill="FFFFFF"/>
        <w:spacing w:after="0" w:line="312" w:lineRule="auto"/>
        <w:ind w:firstLine="709"/>
        <w:jc w:val="both"/>
        <w:rPr>
          <w:rFonts w:ascii="Times New Roman" w:eastAsia="Times New Roman" w:hAnsi="Times New Roman" w:cs="Times New Roman"/>
          <w:spacing w:val="-6"/>
          <w:sz w:val="28"/>
          <w:szCs w:val="28"/>
          <w:lang w:eastAsia="ru-RU"/>
        </w:rPr>
      </w:pPr>
      <w:r w:rsidRPr="00FE1B38">
        <w:rPr>
          <w:rFonts w:ascii="Times New Roman" w:eastAsia="Times New Roman" w:hAnsi="Times New Roman" w:cs="Times New Roman"/>
          <w:spacing w:val="-6"/>
          <w:sz w:val="28"/>
          <w:szCs w:val="28"/>
          <w:lang w:eastAsia="ru-RU"/>
        </w:rPr>
        <w:t>За 6 месяцев 2022 года отделом проведено 434 контрольных</w:t>
      </w:r>
      <w:r w:rsidR="00F8408A">
        <w:rPr>
          <w:rFonts w:ascii="Times New Roman" w:eastAsia="Times New Roman" w:hAnsi="Times New Roman" w:cs="Times New Roman"/>
          <w:spacing w:val="-6"/>
          <w:sz w:val="28"/>
          <w:szCs w:val="28"/>
          <w:lang w:eastAsia="ru-RU"/>
        </w:rPr>
        <w:t xml:space="preserve"> (надзорных) мероприятий, из них</w:t>
      </w:r>
      <w:r w:rsidRPr="00FE1B38">
        <w:rPr>
          <w:rFonts w:ascii="Times New Roman" w:eastAsia="Times New Roman" w:hAnsi="Times New Roman" w:cs="Times New Roman"/>
          <w:spacing w:val="-6"/>
          <w:sz w:val="28"/>
          <w:szCs w:val="28"/>
          <w:lang w:eastAsia="ru-RU"/>
        </w:rPr>
        <w:t>:</w:t>
      </w:r>
    </w:p>
    <w:p w:rsidR="00FE1B38" w:rsidRPr="00FE1B38" w:rsidRDefault="00FE1B38" w:rsidP="00FE1B38">
      <w:pPr>
        <w:shd w:val="clear" w:color="auto" w:fill="FFFFFF"/>
        <w:spacing w:after="0" w:line="312" w:lineRule="auto"/>
        <w:ind w:firstLine="709"/>
        <w:jc w:val="both"/>
        <w:rPr>
          <w:rFonts w:ascii="Times New Roman" w:eastAsia="Times New Roman" w:hAnsi="Times New Roman" w:cs="Times New Roman"/>
          <w:spacing w:val="-6"/>
          <w:sz w:val="28"/>
          <w:szCs w:val="28"/>
          <w:lang w:eastAsia="ru-RU"/>
        </w:rPr>
      </w:pPr>
      <w:r w:rsidRPr="00FE1B38">
        <w:rPr>
          <w:rFonts w:ascii="Times New Roman" w:eastAsia="Times New Roman" w:hAnsi="Times New Roman" w:cs="Times New Roman"/>
          <w:spacing w:val="-6"/>
          <w:sz w:val="28"/>
          <w:szCs w:val="28"/>
          <w:lang w:eastAsia="ru-RU"/>
        </w:rPr>
        <w:t>18 плановые выездные проверки, 410 контрольных (надзорных) мероприятий - внеплановые, из них: 15 проверок по контролю за выполнением предписаний, выданных по результатам проведенных ранее проверок;</w:t>
      </w:r>
    </w:p>
    <w:p w:rsidR="00FE1B38" w:rsidRPr="00FE1B38" w:rsidRDefault="00FE1B38" w:rsidP="00FE1B38">
      <w:pPr>
        <w:shd w:val="clear" w:color="auto" w:fill="FFFFFF"/>
        <w:spacing w:after="0" w:line="312" w:lineRule="auto"/>
        <w:ind w:firstLine="709"/>
        <w:jc w:val="both"/>
        <w:rPr>
          <w:rFonts w:ascii="Times New Roman" w:eastAsia="Times New Roman" w:hAnsi="Times New Roman" w:cs="Times New Roman"/>
          <w:spacing w:val="-6"/>
          <w:sz w:val="28"/>
          <w:szCs w:val="28"/>
          <w:lang w:eastAsia="ru-RU"/>
        </w:rPr>
      </w:pPr>
      <w:r w:rsidRPr="00FE1B38">
        <w:rPr>
          <w:rFonts w:ascii="Times New Roman" w:eastAsia="Times New Roman" w:hAnsi="Times New Roman" w:cs="Times New Roman"/>
          <w:spacing w:val="-6"/>
          <w:sz w:val="28"/>
          <w:szCs w:val="28"/>
          <w:lang w:eastAsia="ru-RU"/>
        </w:rPr>
        <w:t>395 выездных мероприятий по пуску (вводу) в эксплуатацию опасных объектов, технических устройств.</w:t>
      </w:r>
    </w:p>
    <w:p w:rsidR="00FE1B38" w:rsidRPr="00FE1B38" w:rsidRDefault="00FE1B38" w:rsidP="00FE1B38">
      <w:pPr>
        <w:tabs>
          <w:tab w:val="left" w:pos="720"/>
          <w:tab w:val="left" w:pos="1134"/>
        </w:tabs>
        <w:spacing w:after="0" w:line="312" w:lineRule="auto"/>
        <w:ind w:firstLine="709"/>
        <w:jc w:val="both"/>
        <w:rPr>
          <w:rFonts w:ascii="Times New Roman" w:eastAsia="Times New Roman" w:hAnsi="Times New Roman" w:cs="Times New Roman"/>
          <w:spacing w:val="-6"/>
          <w:sz w:val="28"/>
          <w:szCs w:val="28"/>
          <w:lang w:eastAsia="ru-RU"/>
        </w:rPr>
      </w:pPr>
      <w:r w:rsidRPr="00FE1B38">
        <w:rPr>
          <w:rFonts w:ascii="Times New Roman" w:eastAsia="Times New Roman" w:hAnsi="Times New Roman" w:cs="Times New Roman"/>
          <w:spacing w:val="-6"/>
          <w:sz w:val="28"/>
          <w:szCs w:val="28"/>
          <w:lang w:eastAsia="ru-RU"/>
        </w:rPr>
        <w:t xml:space="preserve">6 проверок по постоянному государственному надзору в отношении опасного производственного объекта чрезвычайно высокой опасности. По результатам данных проверок выявлено 79 нарушений требований промышленной безопасности, к административной ответственности привлечены юридическое лицо (3 раза) </w:t>
      </w:r>
      <w:r>
        <w:rPr>
          <w:rFonts w:ascii="Times New Roman" w:eastAsia="Times New Roman" w:hAnsi="Times New Roman" w:cs="Times New Roman"/>
          <w:spacing w:val="-6"/>
          <w:sz w:val="28"/>
          <w:szCs w:val="28"/>
          <w:lang w:eastAsia="ru-RU"/>
        </w:rPr>
        <w:br/>
      </w:r>
      <w:r w:rsidRPr="00FE1B38">
        <w:rPr>
          <w:rFonts w:ascii="Times New Roman" w:eastAsia="Times New Roman" w:hAnsi="Times New Roman" w:cs="Times New Roman"/>
          <w:spacing w:val="-6"/>
          <w:sz w:val="28"/>
          <w:szCs w:val="28"/>
          <w:lang w:eastAsia="ru-RU"/>
        </w:rPr>
        <w:t>и должностные лица в количестве 2 человек.</w:t>
      </w:r>
    </w:p>
    <w:p w:rsidR="00FE1B38" w:rsidRPr="00FE1B38" w:rsidRDefault="00FE1B38" w:rsidP="00FE1B38">
      <w:pPr>
        <w:shd w:val="clear" w:color="auto" w:fill="FFFFFF"/>
        <w:spacing w:after="0" w:line="312" w:lineRule="auto"/>
        <w:ind w:firstLine="709"/>
        <w:jc w:val="both"/>
        <w:rPr>
          <w:rFonts w:ascii="Times New Roman" w:eastAsia="Times New Roman" w:hAnsi="Times New Roman" w:cs="Times New Roman"/>
          <w:spacing w:val="-6"/>
          <w:sz w:val="28"/>
          <w:szCs w:val="28"/>
          <w:lang w:eastAsia="ru-RU"/>
        </w:rPr>
      </w:pPr>
      <w:r w:rsidRPr="00FE1B38">
        <w:rPr>
          <w:rFonts w:ascii="Times New Roman" w:eastAsia="Times New Roman" w:hAnsi="Times New Roman" w:cs="Times New Roman"/>
          <w:spacing w:val="-6"/>
          <w:sz w:val="28"/>
          <w:szCs w:val="28"/>
          <w:lang w:eastAsia="ru-RU"/>
        </w:rPr>
        <w:t xml:space="preserve">Всего по результатам проверок за 6 месяцев 2022 г. выявлено 350 нарушений обязательных требований безопасности, количество нарушений на 1 результативную проверку составляет 14,6. К административной ответственности привлечено </w:t>
      </w:r>
      <w:r>
        <w:rPr>
          <w:rFonts w:ascii="Times New Roman" w:eastAsia="Times New Roman" w:hAnsi="Times New Roman" w:cs="Times New Roman"/>
          <w:spacing w:val="-6"/>
          <w:sz w:val="28"/>
          <w:szCs w:val="28"/>
          <w:lang w:eastAsia="ru-RU"/>
        </w:rPr>
        <w:br/>
      </w:r>
      <w:r w:rsidRPr="00FE1B38">
        <w:rPr>
          <w:rFonts w:ascii="Times New Roman" w:eastAsia="Times New Roman" w:hAnsi="Times New Roman" w:cs="Times New Roman"/>
          <w:spacing w:val="-6"/>
          <w:sz w:val="28"/>
          <w:szCs w:val="28"/>
          <w:lang w:eastAsia="ru-RU"/>
        </w:rPr>
        <w:t xml:space="preserve">27 юридических лиц, из них: </w:t>
      </w:r>
    </w:p>
    <w:p w:rsidR="00FE1B38" w:rsidRPr="00FE1B38" w:rsidRDefault="00FE1B38" w:rsidP="00FE1B38">
      <w:pPr>
        <w:shd w:val="clear" w:color="auto" w:fill="FFFFFF"/>
        <w:spacing w:after="0" w:line="312" w:lineRule="auto"/>
        <w:ind w:firstLine="709"/>
        <w:jc w:val="both"/>
        <w:rPr>
          <w:rFonts w:ascii="Times New Roman" w:eastAsia="Times New Roman" w:hAnsi="Times New Roman" w:cs="Times New Roman"/>
          <w:spacing w:val="-6"/>
          <w:sz w:val="28"/>
          <w:szCs w:val="28"/>
          <w:lang w:eastAsia="ru-RU"/>
        </w:rPr>
      </w:pPr>
      <w:r w:rsidRPr="00FE1B38">
        <w:rPr>
          <w:rFonts w:ascii="Times New Roman" w:eastAsia="Times New Roman" w:hAnsi="Times New Roman" w:cs="Times New Roman"/>
          <w:spacing w:val="-6"/>
          <w:sz w:val="28"/>
          <w:szCs w:val="28"/>
          <w:lang w:eastAsia="ru-RU"/>
        </w:rPr>
        <w:t>назначено одн</w:t>
      </w:r>
      <w:r w:rsidR="00F8408A">
        <w:rPr>
          <w:rFonts w:ascii="Times New Roman" w:eastAsia="Times New Roman" w:hAnsi="Times New Roman" w:cs="Times New Roman"/>
          <w:spacing w:val="-6"/>
          <w:sz w:val="28"/>
          <w:szCs w:val="28"/>
          <w:lang w:eastAsia="ru-RU"/>
        </w:rPr>
        <w:t xml:space="preserve">о административное наказание в </w:t>
      </w:r>
      <w:r w:rsidRPr="00FE1B38">
        <w:rPr>
          <w:rFonts w:ascii="Times New Roman" w:eastAsia="Times New Roman" w:hAnsi="Times New Roman" w:cs="Times New Roman"/>
          <w:spacing w:val="-6"/>
          <w:sz w:val="28"/>
          <w:szCs w:val="28"/>
          <w:lang w:eastAsia="ru-RU"/>
        </w:rPr>
        <w:t>виде административного приостановления деятельности по эксплуатации опасных производственных объектов и технических устройств на срок до 90 суток.</w:t>
      </w:r>
    </w:p>
    <w:p w:rsidR="00FE1B38" w:rsidRPr="00FE1B38" w:rsidRDefault="00FE1B38" w:rsidP="00FE1B38">
      <w:pPr>
        <w:shd w:val="clear" w:color="auto" w:fill="FFFFFF"/>
        <w:spacing w:after="0" w:line="312" w:lineRule="auto"/>
        <w:ind w:firstLine="709"/>
        <w:jc w:val="both"/>
        <w:rPr>
          <w:rFonts w:ascii="Times New Roman" w:eastAsia="Times New Roman" w:hAnsi="Times New Roman" w:cs="Times New Roman"/>
          <w:spacing w:val="-6"/>
          <w:sz w:val="28"/>
          <w:szCs w:val="28"/>
          <w:lang w:eastAsia="ru-RU"/>
        </w:rPr>
      </w:pPr>
      <w:r w:rsidRPr="00FE1B38">
        <w:rPr>
          <w:rFonts w:ascii="Times New Roman" w:eastAsia="Times New Roman" w:hAnsi="Times New Roman" w:cs="Times New Roman"/>
          <w:spacing w:val="-6"/>
          <w:sz w:val="28"/>
          <w:szCs w:val="28"/>
          <w:lang w:eastAsia="ru-RU"/>
        </w:rPr>
        <w:t>назначен административный штраф 15 юридическим лицам, из них</w:t>
      </w:r>
      <w:r>
        <w:rPr>
          <w:rFonts w:ascii="Times New Roman" w:eastAsia="Times New Roman" w:hAnsi="Times New Roman" w:cs="Times New Roman"/>
          <w:spacing w:val="-6"/>
          <w:sz w:val="28"/>
          <w:szCs w:val="28"/>
          <w:lang w:eastAsia="ru-RU"/>
        </w:rPr>
        <w:t xml:space="preserve"> </w:t>
      </w:r>
      <w:r w:rsidRPr="00FE1B38">
        <w:rPr>
          <w:rFonts w:ascii="Times New Roman" w:eastAsia="Times New Roman" w:hAnsi="Times New Roman" w:cs="Times New Roman"/>
          <w:spacing w:val="-6"/>
          <w:sz w:val="28"/>
          <w:szCs w:val="28"/>
          <w:lang w:eastAsia="ru-RU"/>
        </w:rPr>
        <w:t>11 юридическим лицам административный штраф заменен на предупреждение в соответствии со статьями 3.4, 4.1.1 КоАП РФ.</w:t>
      </w:r>
    </w:p>
    <w:p w:rsidR="00FE1B38" w:rsidRPr="00FE1B38" w:rsidRDefault="00FE1B38" w:rsidP="00FE1B38">
      <w:pPr>
        <w:shd w:val="clear" w:color="auto" w:fill="FFFFFF"/>
        <w:spacing w:after="0" w:line="312" w:lineRule="auto"/>
        <w:ind w:firstLine="709"/>
        <w:jc w:val="both"/>
        <w:rPr>
          <w:rFonts w:ascii="Times New Roman" w:eastAsia="Times New Roman" w:hAnsi="Times New Roman" w:cs="Times New Roman"/>
          <w:spacing w:val="-6"/>
          <w:sz w:val="28"/>
          <w:szCs w:val="28"/>
          <w:lang w:eastAsia="ru-RU"/>
        </w:rPr>
      </w:pPr>
      <w:r w:rsidRPr="00FE1B38">
        <w:rPr>
          <w:rFonts w:ascii="Times New Roman" w:eastAsia="Times New Roman" w:hAnsi="Times New Roman" w:cs="Times New Roman"/>
          <w:spacing w:val="-6"/>
          <w:sz w:val="28"/>
          <w:szCs w:val="28"/>
          <w:lang w:eastAsia="ru-RU"/>
        </w:rPr>
        <w:t>Также к административной ответственности привлечено 27 должностных лиц, из них: назначен административный штраф 15 должностным лицам, 12 должностным лицам административный штраф заменен на предупреждение в соответствии со статьями 3.4, 4.1.1. КоАП РФ.</w:t>
      </w:r>
    </w:p>
    <w:p w:rsidR="00FE1B38" w:rsidRPr="00FE1B38" w:rsidRDefault="00FE1B38" w:rsidP="00FE1B38">
      <w:pPr>
        <w:widowControl w:val="0"/>
        <w:autoSpaceDE w:val="0"/>
        <w:autoSpaceDN w:val="0"/>
        <w:adjustRightInd w:val="0"/>
        <w:spacing w:after="0" w:line="312" w:lineRule="auto"/>
        <w:ind w:firstLine="709"/>
        <w:contextualSpacing/>
        <w:jc w:val="both"/>
        <w:rPr>
          <w:rFonts w:ascii="Times New Roman" w:eastAsia="Times New Roman" w:hAnsi="Times New Roman" w:cs="Times New Roman"/>
          <w:color w:val="000000"/>
          <w:spacing w:val="-6"/>
          <w:sz w:val="28"/>
          <w:szCs w:val="28"/>
          <w:lang w:eastAsia="ru-RU"/>
        </w:rPr>
      </w:pPr>
      <w:r w:rsidRPr="00FE1B38">
        <w:rPr>
          <w:rFonts w:ascii="Times New Roman" w:eastAsia="Times New Roman" w:hAnsi="Times New Roman" w:cs="Times New Roman"/>
          <w:spacing w:val="-6"/>
          <w:sz w:val="28"/>
          <w:szCs w:val="28"/>
          <w:lang w:eastAsia="ru-RU"/>
        </w:rPr>
        <w:t>При проведении прокуратурой Шумячского района Смоленской области</w:t>
      </w:r>
      <w:r>
        <w:rPr>
          <w:rFonts w:ascii="Times New Roman" w:eastAsia="Times New Roman" w:hAnsi="Times New Roman" w:cs="Times New Roman"/>
          <w:spacing w:val="-6"/>
          <w:sz w:val="28"/>
          <w:szCs w:val="28"/>
          <w:lang w:eastAsia="ru-RU"/>
        </w:rPr>
        <w:t xml:space="preserve"> </w:t>
      </w:r>
      <w:r>
        <w:rPr>
          <w:rFonts w:ascii="Times New Roman" w:eastAsia="Times New Roman" w:hAnsi="Times New Roman" w:cs="Times New Roman"/>
          <w:spacing w:val="-6"/>
          <w:sz w:val="28"/>
          <w:szCs w:val="28"/>
          <w:lang w:eastAsia="ru-RU"/>
        </w:rPr>
        <w:br/>
      </w:r>
      <w:r w:rsidRPr="00FE1B38">
        <w:rPr>
          <w:rFonts w:ascii="Times New Roman" w:eastAsia="Times New Roman" w:hAnsi="Times New Roman" w:cs="Times New Roman"/>
          <w:spacing w:val="-6"/>
          <w:sz w:val="28"/>
          <w:szCs w:val="28"/>
          <w:lang w:eastAsia="ru-RU"/>
        </w:rPr>
        <w:t xml:space="preserve">с участием должностных лиц отдела общего промышленного надзора </w:t>
      </w:r>
      <w:r>
        <w:rPr>
          <w:rFonts w:ascii="Times New Roman" w:eastAsia="Times New Roman" w:hAnsi="Times New Roman" w:cs="Times New Roman"/>
          <w:spacing w:val="-6"/>
          <w:sz w:val="28"/>
          <w:szCs w:val="28"/>
          <w:lang w:eastAsia="ru-RU"/>
        </w:rPr>
        <w:br/>
      </w:r>
      <w:r w:rsidRPr="00FE1B38">
        <w:rPr>
          <w:rFonts w:ascii="Times New Roman" w:eastAsia="Times New Roman" w:hAnsi="Times New Roman" w:cs="Times New Roman"/>
          <w:spacing w:val="-6"/>
          <w:sz w:val="28"/>
          <w:szCs w:val="28"/>
          <w:lang w:eastAsia="ru-RU"/>
        </w:rPr>
        <w:t xml:space="preserve">по Смоленской области МТУ Ростехнадзора проведены проверки соблюдения </w:t>
      </w:r>
      <w:r w:rsidRPr="00FE1B38">
        <w:rPr>
          <w:rFonts w:ascii="Times New Roman" w:eastAsia="Times New Roman" w:hAnsi="Times New Roman" w:cs="Times New Roman"/>
          <w:color w:val="000000"/>
          <w:spacing w:val="-6"/>
          <w:sz w:val="28"/>
          <w:szCs w:val="28"/>
          <w:lang w:eastAsia="ru-RU"/>
        </w:rPr>
        <w:t>законодательства о промышленной безопасности опасных производственных объектов ООО «База отдыха «Прудок» и ООО «Центр семейного отдыха «Прудок» при эксплуатации опасных производственных объектов (Канатные дороги).</w:t>
      </w:r>
    </w:p>
    <w:p w:rsidR="00FE1B38" w:rsidRPr="00FE1B38" w:rsidRDefault="00FE1B38" w:rsidP="00FE1B38">
      <w:pPr>
        <w:spacing w:after="0" w:line="312" w:lineRule="auto"/>
        <w:ind w:firstLine="709"/>
        <w:jc w:val="both"/>
        <w:rPr>
          <w:rFonts w:ascii="Times New Roman" w:eastAsia="Times New Roman" w:hAnsi="Times New Roman" w:cs="Times New Roman"/>
          <w:color w:val="000000"/>
          <w:spacing w:val="-6"/>
          <w:sz w:val="28"/>
          <w:szCs w:val="28"/>
          <w:lang w:eastAsia="ru-RU"/>
        </w:rPr>
      </w:pPr>
      <w:r w:rsidRPr="00FE1B38">
        <w:rPr>
          <w:rFonts w:ascii="Times New Roman" w:eastAsia="Times New Roman" w:hAnsi="Times New Roman" w:cs="Times New Roman"/>
          <w:color w:val="000000"/>
          <w:spacing w:val="-6"/>
          <w:sz w:val="28"/>
          <w:szCs w:val="28"/>
          <w:lang w:eastAsia="ru-RU"/>
        </w:rPr>
        <w:t xml:space="preserve">В ходе проверок выявлено 46 нарушений обязательных требований промышленной безопасности, в том числе грубые нарушения. </w:t>
      </w:r>
    </w:p>
    <w:p w:rsidR="00FE1B38" w:rsidRPr="00FE1B38" w:rsidRDefault="00FE1B38" w:rsidP="00FE1B38">
      <w:pPr>
        <w:shd w:val="clear" w:color="auto" w:fill="FFFFFF"/>
        <w:spacing w:after="0" w:line="312" w:lineRule="auto"/>
        <w:ind w:firstLine="709"/>
        <w:jc w:val="both"/>
        <w:rPr>
          <w:rFonts w:ascii="Times New Roman" w:eastAsia="Times New Roman" w:hAnsi="Times New Roman" w:cs="Times New Roman"/>
          <w:spacing w:val="-6"/>
          <w:sz w:val="28"/>
          <w:szCs w:val="28"/>
          <w:lang w:eastAsia="ru-RU"/>
        </w:rPr>
      </w:pPr>
      <w:r w:rsidRPr="00FE1B38">
        <w:rPr>
          <w:rFonts w:ascii="Times New Roman" w:eastAsia="Times New Roman" w:hAnsi="Times New Roman" w:cs="Times New Roman"/>
          <w:spacing w:val="-6"/>
          <w:sz w:val="28"/>
          <w:szCs w:val="28"/>
          <w:lang w:eastAsia="ru-RU"/>
        </w:rPr>
        <w:t xml:space="preserve">За грубые нарушения требований промышленной постановлениями </w:t>
      </w:r>
      <w:r>
        <w:rPr>
          <w:rFonts w:ascii="Times New Roman" w:eastAsia="Times New Roman" w:hAnsi="Times New Roman" w:cs="Times New Roman"/>
          <w:spacing w:val="-6"/>
          <w:sz w:val="28"/>
          <w:szCs w:val="28"/>
          <w:lang w:eastAsia="ru-RU"/>
        </w:rPr>
        <w:br/>
      </w:r>
      <w:r w:rsidRPr="00FE1B38">
        <w:rPr>
          <w:rFonts w:ascii="Times New Roman" w:eastAsia="Times New Roman" w:hAnsi="Times New Roman" w:cs="Times New Roman"/>
          <w:spacing w:val="-6"/>
          <w:sz w:val="28"/>
          <w:szCs w:val="28"/>
          <w:lang w:eastAsia="ru-RU"/>
        </w:rPr>
        <w:t xml:space="preserve">МТУ Ростехнадзора от 28 февраля 2022 г. </w:t>
      </w:r>
      <w:r w:rsidRPr="00FE1B38">
        <w:rPr>
          <w:rFonts w:ascii="Times New Roman" w:eastAsia="Times New Roman" w:hAnsi="Times New Roman" w:cs="Times New Roman"/>
          <w:color w:val="000000"/>
          <w:spacing w:val="-6"/>
          <w:sz w:val="28"/>
          <w:szCs w:val="28"/>
          <w:lang w:eastAsia="ru-RU"/>
        </w:rPr>
        <w:t xml:space="preserve">ООО «База отдыха «Прудок» </w:t>
      </w:r>
      <w:r>
        <w:rPr>
          <w:rFonts w:ascii="Times New Roman" w:eastAsia="Times New Roman" w:hAnsi="Times New Roman" w:cs="Times New Roman"/>
          <w:color w:val="000000"/>
          <w:spacing w:val="-6"/>
          <w:sz w:val="28"/>
          <w:szCs w:val="28"/>
          <w:lang w:eastAsia="ru-RU"/>
        </w:rPr>
        <w:br/>
      </w:r>
      <w:r w:rsidRPr="00FE1B38">
        <w:rPr>
          <w:rFonts w:ascii="Times New Roman" w:eastAsia="Times New Roman" w:hAnsi="Times New Roman" w:cs="Times New Roman"/>
          <w:color w:val="000000"/>
          <w:spacing w:val="-6"/>
          <w:sz w:val="28"/>
          <w:szCs w:val="28"/>
          <w:lang w:eastAsia="ru-RU"/>
        </w:rPr>
        <w:t>и ООО «Центр семейного отдыха «Прудок»</w:t>
      </w:r>
      <w:r w:rsidRPr="00FE1B38">
        <w:rPr>
          <w:rFonts w:ascii="Times New Roman" w:eastAsia="Times New Roman" w:hAnsi="Times New Roman" w:cs="Times New Roman"/>
          <w:spacing w:val="-6"/>
          <w:sz w:val="28"/>
          <w:szCs w:val="28"/>
          <w:lang w:eastAsia="ru-RU"/>
        </w:rPr>
        <w:t xml:space="preserve"> привлечены к административной ответственности, предусмотренной частью 3 статьи 9.1 КоАП РФ, назначены административные наказания в виде административного приостановления деятельности по эксплуатации канатных дорог по адресу: </w:t>
      </w:r>
      <w:r w:rsidRPr="00FE1B38">
        <w:rPr>
          <w:rFonts w:ascii="Times New Roman" w:eastAsia="Times New Roman" w:hAnsi="Times New Roman" w:cs="Times New Roman"/>
          <w:color w:val="000000"/>
          <w:spacing w:val="-6"/>
          <w:sz w:val="28"/>
          <w:szCs w:val="28"/>
          <w:lang w:eastAsia="ru-RU"/>
        </w:rPr>
        <w:t>Смоленская область, Шумячский район, д. Прудок</w:t>
      </w:r>
      <w:r w:rsidRPr="00FE1B38">
        <w:rPr>
          <w:rFonts w:ascii="Times New Roman" w:eastAsia="Times New Roman" w:hAnsi="Times New Roman" w:cs="Times New Roman"/>
          <w:spacing w:val="-6"/>
          <w:sz w:val="28"/>
          <w:szCs w:val="28"/>
          <w:lang w:eastAsia="ru-RU"/>
        </w:rPr>
        <w:t>, на срок 90 (девяносто) суток.</w:t>
      </w:r>
    </w:p>
    <w:p w:rsidR="00FE1B38" w:rsidRPr="00FE1B38" w:rsidRDefault="00FE1B38" w:rsidP="00FE1B38">
      <w:pPr>
        <w:tabs>
          <w:tab w:val="left" w:pos="720"/>
          <w:tab w:val="left" w:pos="1134"/>
        </w:tabs>
        <w:spacing w:after="0" w:line="312" w:lineRule="auto"/>
        <w:ind w:firstLine="709"/>
        <w:jc w:val="both"/>
        <w:rPr>
          <w:rFonts w:ascii="Times New Roman" w:eastAsia="Times New Roman" w:hAnsi="Times New Roman" w:cs="Times New Roman"/>
          <w:color w:val="000000"/>
          <w:spacing w:val="-6"/>
          <w:sz w:val="28"/>
          <w:szCs w:val="28"/>
          <w:lang w:eastAsia="ru-RU"/>
        </w:rPr>
      </w:pPr>
      <w:r w:rsidRPr="00FE1B38">
        <w:rPr>
          <w:rFonts w:ascii="Times New Roman" w:eastAsia="Times New Roman" w:hAnsi="Times New Roman" w:cs="Times New Roman"/>
          <w:spacing w:val="-6"/>
          <w:sz w:val="28"/>
          <w:szCs w:val="28"/>
          <w:lang w:eastAsia="ru-RU"/>
        </w:rPr>
        <w:t>Кроме того, отделом проведено 17 внеплановых проверок лицензионного контроля, которые проведены в отношении соискателей лицензий и лицензиатов</w:t>
      </w:r>
      <w:r>
        <w:rPr>
          <w:rFonts w:ascii="Times New Roman" w:eastAsia="Times New Roman" w:hAnsi="Times New Roman" w:cs="Times New Roman"/>
          <w:spacing w:val="-6"/>
          <w:sz w:val="28"/>
          <w:szCs w:val="28"/>
          <w:lang w:eastAsia="ru-RU"/>
        </w:rPr>
        <w:t xml:space="preserve"> </w:t>
      </w:r>
      <w:r>
        <w:rPr>
          <w:rFonts w:ascii="Times New Roman" w:eastAsia="Times New Roman" w:hAnsi="Times New Roman" w:cs="Times New Roman"/>
          <w:spacing w:val="-6"/>
          <w:sz w:val="28"/>
          <w:szCs w:val="28"/>
          <w:lang w:eastAsia="ru-RU"/>
        </w:rPr>
        <w:br/>
      </w:r>
      <w:r w:rsidRPr="00FE1B38">
        <w:rPr>
          <w:rFonts w:ascii="Times New Roman" w:eastAsia="Times New Roman" w:hAnsi="Times New Roman" w:cs="Times New Roman"/>
          <w:spacing w:val="-6"/>
          <w:sz w:val="28"/>
          <w:szCs w:val="28"/>
          <w:lang w:eastAsia="ru-RU"/>
        </w:rPr>
        <w:t xml:space="preserve">с целью определения возможности получения (переоформления) лицензий </w:t>
      </w:r>
      <w:r w:rsidRPr="00FE1B38">
        <w:rPr>
          <w:rFonts w:ascii="Times New Roman" w:eastAsia="Times New Roman" w:hAnsi="Times New Roman" w:cs="Times New Roman"/>
          <w:spacing w:val="-6"/>
          <w:sz w:val="28"/>
          <w:szCs w:val="28"/>
          <w:lang w:eastAsia="ru-RU"/>
        </w:rPr>
        <w:br/>
        <w:t xml:space="preserve">на эксплуатацию </w:t>
      </w:r>
      <w:r w:rsidRPr="00FE1B38">
        <w:rPr>
          <w:rFonts w:ascii="Times New Roman" w:eastAsia="Times New Roman" w:hAnsi="Times New Roman" w:cs="Times New Roman"/>
          <w:color w:val="000000"/>
          <w:spacing w:val="-6"/>
          <w:sz w:val="28"/>
          <w:szCs w:val="28"/>
          <w:lang w:eastAsia="ru-RU"/>
        </w:rPr>
        <w:t>взрывопожароопасных и химически опасных производственных объектов I, II и III классов опасности.</w:t>
      </w:r>
    </w:p>
    <w:p w:rsidR="00FE1B38" w:rsidRPr="00FE1B38" w:rsidRDefault="00FE1B38" w:rsidP="00FE1B38">
      <w:pPr>
        <w:tabs>
          <w:tab w:val="left" w:pos="4860"/>
        </w:tabs>
        <w:spacing w:after="0" w:line="312" w:lineRule="auto"/>
        <w:ind w:firstLine="709"/>
        <w:jc w:val="both"/>
        <w:rPr>
          <w:rFonts w:ascii="Times New Roman" w:eastAsia="Arial" w:hAnsi="Times New Roman" w:cs="Times New Roman"/>
          <w:bCs/>
          <w:spacing w:val="-6"/>
          <w:sz w:val="28"/>
          <w:szCs w:val="28"/>
          <w:lang w:eastAsia="ru-RU"/>
        </w:rPr>
      </w:pPr>
      <w:r w:rsidRPr="00FE1B38">
        <w:rPr>
          <w:rFonts w:ascii="Times New Roman" w:eastAsia="Arial" w:hAnsi="Times New Roman" w:cs="Times New Roman"/>
          <w:bCs/>
          <w:spacing w:val="-6"/>
          <w:sz w:val="28"/>
          <w:szCs w:val="28"/>
          <w:lang w:eastAsia="ru-RU"/>
        </w:rPr>
        <w:t xml:space="preserve">Выявлено 3 факта осуществления деятельности без лицензии </w:t>
      </w:r>
      <w:r w:rsidRPr="00FE1B38">
        <w:rPr>
          <w:rFonts w:ascii="Times New Roman" w:eastAsia="Arial" w:hAnsi="Times New Roman" w:cs="Times New Roman"/>
          <w:bCs/>
          <w:spacing w:val="-6"/>
          <w:sz w:val="28"/>
          <w:szCs w:val="28"/>
          <w:lang w:eastAsia="ru-RU"/>
        </w:rPr>
        <w:br/>
        <w:t xml:space="preserve">на эксплуатацию </w:t>
      </w:r>
      <w:r w:rsidRPr="00FE1B38">
        <w:rPr>
          <w:rFonts w:ascii="Times New Roman" w:eastAsia="Times New Roman" w:hAnsi="Times New Roman" w:cs="Times New Roman"/>
          <w:color w:val="000000"/>
          <w:spacing w:val="-6"/>
          <w:sz w:val="28"/>
          <w:szCs w:val="28"/>
          <w:lang w:eastAsia="ru-RU"/>
        </w:rPr>
        <w:t>взрывопожароопасных и химически опасных производственных объектов I, II и III классов опасности</w:t>
      </w:r>
      <w:r w:rsidRPr="00FE1B38">
        <w:rPr>
          <w:rFonts w:ascii="Times New Roman" w:eastAsia="Arial" w:hAnsi="Times New Roman" w:cs="Times New Roman"/>
          <w:bCs/>
          <w:spacing w:val="-6"/>
          <w:sz w:val="28"/>
          <w:szCs w:val="28"/>
          <w:lang w:eastAsia="ru-RU"/>
        </w:rPr>
        <w:t xml:space="preserve">, к административной ответственности привлечено 1 юридическое лица, материалы дела по 2 юридическому лицу </w:t>
      </w:r>
      <w:r>
        <w:rPr>
          <w:rFonts w:ascii="Times New Roman" w:eastAsia="Arial" w:hAnsi="Times New Roman" w:cs="Times New Roman"/>
          <w:bCs/>
          <w:spacing w:val="-6"/>
          <w:sz w:val="28"/>
          <w:szCs w:val="28"/>
          <w:lang w:eastAsia="ru-RU"/>
        </w:rPr>
        <w:br/>
      </w:r>
      <w:r w:rsidRPr="00FE1B38">
        <w:rPr>
          <w:rFonts w:ascii="Times New Roman" w:eastAsia="Arial" w:hAnsi="Times New Roman" w:cs="Times New Roman"/>
          <w:bCs/>
          <w:spacing w:val="-6"/>
          <w:sz w:val="28"/>
          <w:szCs w:val="28"/>
          <w:lang w:eastAsia="ru-RU"/>
        </w:rPr>
        <w:t xml:space="preserve">и 3 должностным лицам находятся на рассмотрении в суде. </w:t>
      </w:r>
    </w:p>
    <w:p w:rsidR="00FE1B38" w:rsidRPr="00FE1B38" w:rsidRDefault="00FE1B38" w:rsidP="00FE1B38">
      <w:pPr>
        <w:spacing w:after="0" w:line="312" w:lineRule="auto"/>
        <w:ind w:firstLine="709"/>
        <w:jc w:val="both"/>
        <w:rPr>
          <w:rFonts w:ascii="Times New Roman" w:eastAsia="Times New Roman" w:hAnsi="Times New Roman" w:cs="Times New Roman"/>
          <w:spacing w:val="-6"/>
          <w:sz w:val="28"/>
          <w:szCs w:val="28"/>
          <w:lang w:eastAsia="ru-RU"/>
        </w:rPr>
      </w:pPr>
      <w:r w:rsidRPr="00FE1B38">
        <w:rPr>
          <w:rFonts w:ascii="Times New Roman" w:eastAsia="Times New Roman" w:hAnsi="Times New Roman" w:cs="Times New Roman"/>
          <w:spacing w:val="-6"/>
          <w:sz w:val="28"/>
          <w:szCs w:val="28"/>
          <w:lang w:eastAsia="ru-RU"/>
        </w:rPr>
        <w:t>Также приняты меры профилактического воздействия в отношении поднадзорных организаций. За 6 месяцев 2022 года в рамках профилактики нарушений обязательных требований Отделом:</w:t>
      </w:r>
    </w:p>
    <w:p w:rsidR="00FE1B38" w:rsidRPr="00FE1B38" w:rsidRDefault="00FE1B38" w:rsidP="00FE1B38">
      <w:pPr>
        <w:spacing w:after="0" w:line="312" w:lineRule="auto"/>
        <w:ind w:firstLine="709"/>
        <w:jc w:val="both"/>
        <w:rPr>
          <w:rFonts w:ascii="Times New Roman" w:eastAsia="Times New Roman" w:hAnsi="Times New Roman" w:cs="Times New Roman"/>
          <w:spacing w:val="-6"/>
          <w:sz w:val="28"/>
          <w:szCs w:val="28"/>
          <w:lang w:eastAsia="ru-RU"/>
        </w:rPr>
      </w:pPr>
      <w:r w:rsidRPr="00FE1B38">
        <w:rPr>
          <w:rFonts w:ascii="Times New Roman" w:eastAsia="Times New Roman" w:hAnsi="Times New Roman" w:cs="Times New Roman"/>
          <w:spacing w:val="-6"/>
          <w:sz w:val="28"/>
          <w:szCs w:val="28"/>
          <w:lang w:eastAsia="ru-RU"/>
        </w:rPr>
        <w:t>- объявлено 23 предостережения о недопустимости нарушения обязательных требований;</w:t>
      </w:r>
    </w:p>
    <w:p w:rsidR="00FE1B38" w:rsidRPr="00FE1B38" w:rsidRDefault="00FE1B38" w:rsidP="00FE1B38">
      <w:pPr>
        <w:spacing w:after="0" w:line="312" w:lineRule="auto"/>
        <w:ind w:firstLine="709"/>
        <w:jc w:val="both"/>
        <w:rPr>
          <w:rFonts w:ascii="Times New Roman" w:eastAsia="Times New Roman" w:hAnsi="Times New Roman" w:cs="Times New Roman"/>
          <w:spacing w:val="-6"/>
          <w:sz w:val="28"/>
          <w:szCs w:val="28"/>
          <w:lang w:eastAsia="ru-RU"/>
        </w:rPr>
      </w:pPr>
      <w:r w:rsidRPr="00FE1B38">
        <w:rPr>
          <w:rFonts w:ascii="Times New Roman" w:eastAsia="Times New Roman" w:hAnsi="Times New Roman" w:cs="Times New Roman"/>
          <w:spacing w:val="-6"/>
          <w:sz w:val="28"/>
          <w:szCs w:val="28"/>
          <w:lang w:eastAsia="ru-RU"/>
        </w:rPr>
        <w:t>- проведено консультирование юридических лиц, индивидуальных предпринимателей по вопросам, связанным с организацией и осуществлением федерального государственного надзора;</w:t>
      </w:r>
    </w:p>
    <w:p w:rsidR="00FE1B38" w:rsidRPr="00FE1B38" w:rsidRDefault="00FE1B38" w:rsidP="00FE1B38">
      <w:pPr>
        <w:spacing w:after="0" w:line="312" w:lineRule="auto"/>
        <w:ind w:firstLine="709"/>
        <w:jc w:val="both"/>
        <w:rPr>
          <w:rFonts w:ascii="Times New Roman" w:eastAsia="Times New Roman" w:hAnsi="Times New Roman" w:cs="Times New Roman"/>
          <w:spacing w:val="-6"/>
          <w:sz w:val="28"/>
          <w:szCs w:val="28"/>
          <w:lang w:eastAsia="ru-RU"/>
        </w:rPr>
      </w:pPr>
      <w:r w:rsidRPr="00FE1B38">
        <w:rPr>
          <w:rFonts w:ascii="Times New Roman" w:eastAsia="Times New Roman" w:hAnsi="Times New Roman" w:cs="Times New Roman"/>
          <w:spacing w:val="-6"/>
          <w:sz w:val="28"/>
          <w:szCs w:val="28"/>
          <w:lang w:eastAsia="ru-RU"/>
        </w:rPr>
        <w:t>- проводится информирование по вопросам осуществления федерального государственного надзора.</w:t>
      </w:r>
    </w:p>
    <w:p w:rsidR="00FE1B38" w:rsidRPr="00FE1B38" w:rsidRDefault="00FE1B38" w:rsidP="00FE1B38">
      <w:pPr>
        <w:spacing w:after="0" w:line="312" w:lineRule="auto"/>
        <w:ind w:firstLine="709"/>
        <w:jc w:val="both"/>
        <w:rPr>
          <w:rFonts w:ascii="Times New Roman" w:eastAsia="Times New Roman" w:hAnsi="Times New Roman" w:cs="Times New Roman"/>
          <w:b/>
          <w:spacing w:val="-6"/>
          <w:sz w:val="28"/>
          <w:szCs w:val="28"/>
          <w:lang w:eastAsia="ru-RU"/>
        </w:rPr>
      </w:pPr>
      <w:r w:rsidRPr="00FE1B38">
        <w:rPr>
          <w:rFonts w:ascii="Times New Roman" w:eastAsia="Times New Roman" w:hAnsi="Times New Roman" w:cs="Times New Roman"/>
          <w:b/>
          <w:spacing w:val="-6"/>
          <w:sz w:val="28"/>
          <w:szCs w:val="28"/>
          <w:lang w:eastAsia="ru-RU"/>
        </w:rPr>
        <w:t>Надзорная деятельность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4536"/>
      </w:tblGrid>
      <w:tr w:rsidR="00FE1B38" w:rsidRPr="00FE1B38" w:rsidTr="00FE1B38">
        <w:trPr>
          <w:trHeight w:val="450"/>
        </w:trPr>
        <w:tc>
          <w:tcPr>
            <w:tcW w:w="5103" w:type="dxa"/>
            <w:vMerge w:val="restart"/>
            <w:vAlign w:val="center"/>
          </w:tcPr>
          <w:p w:rsidR="00FE1B38" w:rsidRPr="00FE1B38" w:rsidRDefault="00FE1B38" w:rsidP="00FE1B38">
            <w:pPr>
              <w:spacing w:after="0" w:line="240" w:lineRule="auto"/>
              <w:ind w:firstLine="567"/>
              <w:jc w:val="center"/>
              <w:rPr>
                <w:rFonts w:ascii="Times New Roman" w:eastAsia="Times New Roman" w:hAnsi="Times New Roman" w:cs="Times New Roman"/>
                <w:sz w:val="26"/>
                <w:szCs w:val="26"/>
                <w:lang w:eastAsia="ru-RU"/>
              </w:rPr>
            </w:pPr>
          </w:p>
        </w:tc>
        <w:tc>
          <w:tcPr>
            <w:tcW w:w="4536" w:type="dxa"/>
            <w:vAlign w:val="center"/>
          </w:tcPr>
          <w:p w:rsidR="00FE1B38" w:rsidRPr="00FE1B38" w:rsidRDefault="00FE1B38" w:rsidP="00FE1B38">
            <w:pPr>
              <w:spacing w:after="0" w:line="240" w:lineRule="auto"/>
              <w:ind w:firstLine="567"/>
              <w:jc w:val="center"/>
              <w:rPr>
                <w:rFonts w:ascii="Times New Roman" w:eastAsia="Times New Roman" w:hAnsi="Times New Roman" w:cs="Times New Roman"/>
                <w:b/>
                <w:sz w:val="26"/>
                <w:szCs w:val="26"/>
                <w:lang w:eastAsia="ru-RU"/>
              </w:rPr>
            </w:pPr>
            <w:r w:rsidRPr="00FE1B38">
              <w:rPr>
                <w:rFonts w:ascii="Times New Roman" w:eastAsia="Times New Roman" w:hAnsi="Times New Roman" w:cs="Times New Roman"/>
                <w:b/>
                <w:sz w:val="26"/>
                <w:szCs w:val="26"/>
                <w:lang w:eastAsia="ru-RU"/>
              </w:rPr>
              <w:t>промышленная безопасность</w:t>
            </w:r>
          </w:p>
        </w:tc>
      </w:tr>
      <w:tr w:rsidR="00FE1B38" w:rsidRPr="00FE1B38" w:rsidTr="00FE1B38">
        <w:trPr>
          <w:trHeight w:val="317"/>
        </w:trPr>
        <w:tc>
          <w:tcPr>
            <w:tcW w:w="5103" w:type="dxa"/>
            <w:vMerge/>
            <w:vAlign w:val="center"/>
          </w:tcPr>
          <w:p w:rsidR="00FE1B38" w:rsidRPr="00FE1B38" w:rsidRDefault="00FE1B38" w:rsidP="00FE1B38">
            <w:pPr>
              <w:spacing w:after="0" w:line="240" w:lineRule="auto"/>
              <w:ind w:firstLine="567"/>
              <w:jc w:val="center"/>
              <w:rPr>
                <w:rFonts w:ascii="Times New Roman" w:eastAsia="Times New Roman" w:hAnsi="Times New Roman" w:cs="Times New Roman"/>
                <w:sz w:val="26"/>
                <w:szCs w:val="26"/>
                <w:lang w:eastAsia="ru-RU"/>
              </w:rPr>
            </w:pPr>
          </w:p>
        </w:tc>
        <w:tc>
          <w:tcPr>
            <w:tcW w:w="4536" w:type="dxa"/>
            <w:vAlign w:val="center"/>
          </w:tcPr>
          <w:p w:rsidR="00FE1B38" w:rsidRPr="00FE1B38" w:rsidRDefault="00FE1B38" w:rsidP="00FE1B38">
            <w:pPr>
              <w:spacing w:after="0" w:line="240" w:lineRule="auto"/>
              <w:ind w:firstLine="34"/>
              <w:jc w:val="center"/>
              <w:rPr>
                <w:rFonts w:ascii="Times New Roman" w:eastAsia="Times New Roman" w:hAnsi="Times New Roman" w:cs="Times New Roman"/>
                <w:b/>
                <w:sz w:val="26"/>
                <w:szCs w:val="26"/>
                <w:lang w:eastAsia="ru-RU"/>
              </w:rPr>
            </w:pPr>
            <w:r w:rsidRPr="00FE1B38">
              <w:rPr>
                <w:rFonts w:ascii="Times New Roman" w:eastAsia="Times New Roman" w:hAnsi="Times New Roman" w:cs="Times New Roman"/>
                <w:b/>
                <w:sz w:val="26"/>
                <w:szCs w:val="26"/>
                <w:lang w:eastAsia="ru-RU"/>
              </w:rPr>
              <w:t>6 месяцев 2022</w:t>
            </w:r>
          </w:p>
        </w:tc>
      </w:tr>
      <w:tr w:rsidR="00FE1B38" w:rsidRPr="00FE1B38" w:rsidTr="00FE1B38">
        <w:trPr>
          <w:trHeight w:val="433"/>
        </w:trPr>
        <w:tc>
          <w:tcPr>
            <w:tcW w:w="5103" w:type="dxa"/>
            <w:vAlign w:val="center"/>
          </w:tcPr>
          <w:p w:rsidR="00FE1B38" w:rsidRPr="00FE1B38" w:rsidRDefault="00FE1B38" w:rsidP="00FE1B38">
            <w:pPr>
              <w:spacing w:after="0" w:line="240" w:lineRule="auto"/>
              <w:ind w:left="-108"/>
              <w:rPr>
                <w:rFonts w:ascii="Times New Roman" w:eastAsia="Times New Roman" w:hAnsi="Times New Roman" w:cs="Times New Roman"/>
                <w:b/>
                <w:sz w:val="26"/>
                <w:szCs w:val="26"/>
                <w:lang w:eastAsia="ru-RU"/>
              </w:rPr>
            </w:pPr>
            <w:r w:rsidRPr="00FE1B38">
              <w:rPr>
                <w:rFonts w:ascii="Times New Roman" w:eastAsia="Times New Roman" w:hAnsi="Times New Roman" w:cs="Times New Roman"/>
                <w:b/>
                <w:sz w:val="26"/>
                <w:szCs w:val="26"/>
                <w:lang w:eastAsia="ru-RU"/>
              </w:rPr>
              <w:t>Количество контрольных (надзорных) действий/нарушений, из них:</w:t>
            </w:r>
          </w:p>
        </w:tc>
        <w:tc>
          <w:tcPr>
            <w:tcW w:w="4536" w:type="dxa"/>
            <w:vAlign w:val="center"/>
          </w:tcPr>
          <w:p w:rsidR="00FE1B38" w:rsidRPr="00FE1B38" w:rsidRDefault="00FE1B38" w:rsidP="00FE1B38">
            <w:pPr>
              <w:spacing w:after="0" w:line="240" w:lineRule="auto"/>
              <w:ind w:firstLine="567"/>
              <w:jc w:val="center"/>
              <w:rPr>
                <w:rFonts w:ascii="Times New Roman" w:eastAsia="Times New Roman" w:hAnsi="Times New Roman" w:cs="Times New Roman"/>
                <w:sz w:val="26"/>
                <w:szCs w:val="26"/>
                <w:vertAlign w:val="superscript"/>
                <w:lang w:eastAsia="ru-RU"/>
              </w:rPr>
            </w:pPr>
            <w:r w:rsidRPr="00FE1B38">
              <w:rPr>
                <w:rFonts w:ascii="Times New Roman" w:eastAsia="Times New Roman" w:hAnsi="Times New Roman" w:cs="Times New Roman"/>
                <w:sz w:val="26"/>
                <w:szCs w:val="26"/>
                <w:lang w:eastAsia="ru-RU"/>
              </w:rPr>
              <w:t>551/350</w:t>
            </w:r>
            <w:r w:rsidRPr="00FE1B38">
              <w:rPr>
                <w:rFonts w:ascii="Times New Roman" w:eastAsia="Times New Roman" w:hAnsi="Times New Roman" w:cs="Times New Roman"/>
                <w:b/>
                <w:sz w:val="26"/>
                <w:szCs w:val="26"/>
                <w:vertAlign w:val="superscript"/>
                <w:lang w:eastAsia="ru-RU"/>
              </w:rPr>
              <w:t>1</w:t>
            </w:r>
          </w:p>
        </w:tc>
      </w:tr>
      <w:tr w:rsidR="00FE1B38" w:rsidRPr="00FE1B38" w:rsidTr="00FE1B38">
        <w:trPr>
          <w:trHeight w:val="400"/>
        </w:trPr>
        <w:tc>
          <w:tcPr>
            <w:tcW w:w="5103" w:type="dxa"/>
            <w:vAlign w:val="center"/>
          </w:tcPr>
          <w:p w:rsidR="00FE1B38" w:rsidRPr="00FE1B38" w:rsidRDefault="00FE1B38" w:rsidP="00FE1B38">
            <w:pPr>
              <w:spacing w:after="0" w:line="240" w:lineRule="auto"/>
              <w:ind w:firstLine="34"/>
              <w:rPr>
                <w:rFonts w:ascii="Times New Roman" w:eastAsia="Times New Roman" w:hAnsi="Times New Roman" w:cs="Times New Roman"/>
                <w:sz w:val="26"/>
                <w:szCs w:val="26"/>
                <w:lang w:eastAsia="ru-RU"/>
              </w:rPr>
            </w:pPr>
            <w:r w:rsidRPr="00FE1B38">
              <w:rPr>
                <w:rFonts w:ascii="Times New Roman" w:eastAsia="Times New Roman" w:hAnsi="Times New Roman" w:cs="Times New Roman"/>
                <w:sz w:val="26"/>
                <w:szCs w:val="26"/>
                <w:lang w:eastAsia="ru-RU"/>
              </w:rPr>
              <w:t>Плановые</w:t>
            </w:r>
          </w:p>
        </w:tc>
        <w:tc>
          <w:tcPr>
            <w:tcW w:w="4536" w:type="dxa"/>
            <w:vAlign w:val="center"/>
          </w:tcPr>
          <w:p w:rsidR="00FE1B38" w:rsidRPr="00FE1B38" w:rsidRDefault="00FE1B38" w:rsidP="00FE1B38">
            <w:pPr>
              <w:spacing w:after="0" w:line="240" w:lineRule="auto"/>
              <w:ind w:firstLine="567"/>
              <w:jc w:val="center"/>
              <w:rPr>
                <w:rFonts w:ascii="Times New Roman" w:eastAsia="Times New Roman" w:hAnsi="Times New Roman" w:cs="Times New Roman"/>
                <w:sz w:val="26"/>
                <w:szCs w:val="26"/>
                <w:lang w:eastAsia="ru-RU"/>
              </w:rPr>
            </w:pPr>
            <w:r w:rsidRPr="00FE1B38">
              <w:rPr>
                <w:rFonts w:ascii="Times New Roman" w:eastAsia="Times New Roman" w:hAnsi="Times New Roman" w:cs="Times New Roman"/>
                <w:sz w:val="26"/>
                <w:szCs w:val="26"/>
                <w:lang w:eastAsia="ru-RU"/>
              </w:rPr>
              <w:t>203</w:t>
            </w:r>
          </w:p>
        </w:tc>
      </w:tr>
      <w:tr w:rsidR="00FE1B38" w:rsidRPr="00FE1B38" w:rsidTr="00FE1B38">
        <w:trPr>
          <w:trHeight w:val="277"/>
        </w:trPr>
        <w:tc>
          <w:tcPr>
            <w:tcW w:w="5103" w:type="dxa"/>
            <w:vAlign w:val="center"/>
          </w:tcPr>
          <w:p w:rsidR="00FE1B38" w:rsidRPr="00FE1B38" w:rsidRDefault="00FE1B38" w:rsidP="00FE1B38">
            <w:pPr>
              <w:spacing w:after="0" w:line="240" w:lineRule="auto"/>
              <w:ind w:firstLine="34"/>
              <w:rPr>
                <w:rFonts w:ascii="Times New Roman" w:eastAsia="Times New Roman" w:hAnsi="Times New Roman" w:cs="Times New Roman"/>
                <w:sz w:val="26"/>
                <w:szCs w:val="26"/>
                <w:lang w:eastAsia="ru-RU"/>
              </w:rPr>
            </w:pPr>
            <w:r w:rsidRPr="00FE1B38">
              <w:rPr>
                <w:rFonts w:ascii="Times New Roman" w:eastAsia="Times New Roman" w:hAnsi="Times New Roman" w:cs="Times New Roman"/>
                <w:sz w:val="26"/>
                <w:szCs w:val="26"/>
                <w:lang w:eastAsia="ru-RU"/>
              </w:rPr>
              <w:t>Внеплановые, из них:</w:t>
            </w:r>
          </w:p>
        </w:tc>
        <w:tc>
          <w:tcPr>
            <w:tcW w:w="4536" w:type="dxa"/>
            <w:vAlign w:val="center"/>
          </w:tcPr>
          <w:p w:rsidR="00FE1B38" w:rsidRPr="00FE1B38" w:rsidRDefault="00FE1B38" w:rsidP="00FE1B38">
            <w:pPr>
              <w:spacing w:after="0" w:line="240" w:lineRule="auto"/>
              <w:ind w:firstLine="567"/>
              <w:jc w:val="center"/>
              <w:rPr>
                <w:rFonts w:ascii="Times New Roman" w:eastAsia="Times New Roman" w:hAnsi="Times New Roman" w:cs="Times New Roman"/>
                <w:sz w:val="26"/>
                <w:szCs w:val="26"/>
                <w:lang w:eastAsia="ru-RU"/>
              </w:rPr>
            </w:pPr>
            <w:r w:rsidRPr="00FE1B38">
              <w:rPr>
                <w:rFonts w:ascii="Times New Roman" w:eastAsia="Times New Roman" w:hAnsi="Times New Roman" w:cs="Times New Roman"/>
                <w:sz w:val="26"/>
                <w:szCs w:val="26"/>
                <w:lang w:eastAsia="ru-RU"/>
              </w:rPr>
              <w:t xml:space="preserve">68 </w:t>
            </w:r>
          </w:p>
        </w:tc>
      </w:tr>
      <w:tr w:rsidR="00FE1B38" w:rsidRPr="00FE1B38" w:rsidTr="00FE1B38">
        <w:trPr>
          <w:trHeight w:val="239"/>
        </w:trPr>
        <w:tc>
          <w:tcPr>
            <w:tcW w:w="5103" w:type="dxa"/>
            <w:vAlign w:val="center"/>
          </w:tcPr>
          <w:p w:rsidR="00FE1B38" w:rsidRPr="00FE1B38" w:rsidRDefault="00FE1B38" w:rsidP="00FE1B38">
            <w:pPr>
              <w:spacing w:after="0" w:line="240" w:lineRule="auto"/>
              <w:ind w:firstLine="34"/>
              <w:rPr>
                <w:rFonts w:ascii="Times New Roman" w:eastAsia="Times New Roman" w:hAnsi="Times New Roman" w:cs="Times New Roman"/>
                <w:sz w:val="26"/>
                <w:szCs w:val="26"/>
                <w:lang w:eastAsia="ru-RU"/>
              </w:rPr>
            </w:pPr>
            <w:r w:rsidRPr="00FE1B38">
              <w:rPr>
                <w:rFonts w:ascii="Times New Roman" w:eastAsia="Times New Roman" w:hAnsi="Times New Roman" w:cs="Times New Roman"/>
                <w:sz w:val="26"/>
                <w:szCs w:val="26"/>
                <w:lang w:eastAsia="ru-RU"/>
              </w:rPr>
              <w:t>Контроль ранее выданных предписаний</w:t>
            </w:r>
          </w:p>
        </w:tc>
        <w:tc>
          <w:tcPr>
            <w:tcW w:w="4536" w:type="dxa"/>
            <w:vAlign w:val="center"/>
          </w:tcPr>
          <w:p w:rsidR="00FE1B38" w:rsidRPr="00FE1B38" w:rsidRDefault="00FE1B38" w:rsidP="00FE1B38">
            <w:pPr>
              <w:spacing w:after="0" w:line="240" w:lineRule="auto"/>
              <w:ind w:firstLine="567"/>
              <w:jc w:val="center"/>
              <w:rPr>
                <w:rFonts w:ascii="Times New Roman" w:eastAsia="Times New Roman" w:hAnsi="Times New Roman" w:cs="Times New Roman"/>
                <w:sz w:val="26"/>
                <w:szCs w:val="26"/>
                <w:lang w:eastAsia="ru-RU"/>
              </w:rPr>
            </w:pPr>
            <w:r w:rsidRPr="00FE1B38">
              <w:rPr>
                <w:rFonts w:ascii="Times New Roman" w:eastAsia="Times New Roman" w:hAnsi="Times New Roman" w:cs="Times New Roman"/>
                <w:sz w:val="26"/>
                <w:szCs w:val="26"/>
                <w:lang w:eastAsia="ru-RU"/>
              </w:rPr>
              <w:t>68</w:t>
            </w:r>
          </w:p>
        </w:tc>
      </w:tr>
      <w:tr w:rsidR="00FE1B38" w:rsidRPr="00FE1B38" w:rsidTr="00FE1B38">
        <w:trPr>
          <w:trHeight w:val="537"/>
        </w:trPr>
        <w:tc>
          <w:tcPr>
            <w:tcW w:w="5103" w:type="dxa"/>
            <w:vAlign w:val="center"/>
          </w:tcPr>
          <w:p w:rsidR="00FE1B38" w:rsidRPr="00FE1B38" w:rsidRDefault="00FE1B38" w:rsidP="00FE1B38">
            <w:pPr>
              <w:spacing w:after="0" w:line="240" w:lineRule="auto"/>
              <w:ind w:firstLine="34"/>
              <w:rPr>
                <w:rFonts w:ascii="Times New Roman" w:eastAsia="Times New Roman" w:hAnsi="Times New Roman" w:cs="Times New Roman"/>
                <w:sz w:val="26"/>
                <w:szCs w:val="26"/>
                <w:lang w:eastAsia="ru-RU"/>
              </w:rPr>
            </w:pPr>
            <w:r w:rsidRPr="00FE1B38">
              <w:rPr>
                <w:rFonts w:ascii="Times New Roman" w:eastAsia="Times New Roman" w:hAnsi="Times New Roman" w:cs="Times New Roman"/>
                <w:sz w:val="26"/>
                <w:szCs w:val="26"/>
                <w:lang w:eastAsia="ru-RU"/>
              </w:rPr>
              <w:t>Приемки сетей газораспределения и газопотребления, пуски в работу</w:t>
            </w:r>
          </w:p>
        </w:tc>
        <w:tc>
          <w:tcPr>
            <w:tcW w:w="4536" w:type="dxa"/>
            <w:vAlign w:val="center"/>
          </w:tcPr>
          <w:p w:rsidR="00FE1B38" w:rsidRPr="00FE1B38" w:rsidRDefault="00FE1B38" w:rsidP="00FE1B38">
            <w:pPr>
              <w:spacing w:after="0" w:line="240" w:lineRule="auto"/>
              <w:ind w:firstLine="567"/>
              <w:jc w:val="center"/>
              <w:rPr>
                <w:rFonts w:ascii="Times New Roman" w:eastAsia="Times New Roman" w:hAnsi="Times New Roman" w:cs="Times New Roman"/>
                <w:sz w:val="26"/>
                <w:szCs w:val="26"/>
                <w:lang w:eastAsia="ru-RU"/>
              </w:rPr>
            </w:pPr>
            <w:r w:rsidRPr="00FE1B38">
              <w:rPr>
                <w:rFonts w:ascii="Times New Roman" w:eastAsia="Times New Roman" w:hAnsi="Times New Roman" w:cs="Times New Roman"/>
                <w:sz w:val="26"/>
                <w:szCs w:val="26"/>
                <w:lang w:eastAsia="ru-RU"/>
              </w:rPr>
              <w:t>395</w:t>
            </w:r>
          </w:p>
        </w:tc>
      </w:tr>
      <w:tr w:rsidR="00FE1B38" w:rsidRPr="00FE1B38" w:rsidTr="00FE1B38">
        <w:trPr>
          <w:trHeight w:val="537"/>
        </w:trPr>
        <w:tc>
          <w:tcPr>
            <w:tcW w:w="5103" w:type="dxa"/>
            <w:vAlign w:val="center"/>
          </w:tcPr>
          <w:p w:rsidR="00FE1B38" w:rsidRPr="00FE1B38" w:rsidRDefault="00FE1B38" w:rsidP="00FE1B38">
            <w:pPr>
              <w:spacing w:after="0" w:line="240" w:lineRule="auto"/>
              <w:ind w:firstLine="34"/>
              <w:rPr>
                <w:rFonts w:ascii="Times New Roman" w:eastAsia="Times New Roman" w:hAnsi="Times New Roman" w:cs="Times New Roman"/>
                <w:sz w:val="26"/>
                <w:szCs w:val="26"/>
                <w:lang w:eastAsia="ru-RU"/>
              </w:rPr>
            </w:pPr>
            <w:r w:rsidRPr="00FE1B38">
              <w:rPr>
                <w:rFonts w:ascii="Times New Roman" w:eastAsia="Times New Roman" w:hAnsi="Times New Roman" w:cs="Times New Roman"/>
                <w:sz w:val="26"/>
                <w:szCs w:val="26"/>
                <w:lang w:eastAsia="ru-RU"/>
              </w:rPr>
              <w:t>проверки по обращениям (мотивированным представлениям)</w:t>
            </w:r>
          </w:p>
        </w:tc>
        <w:tc>
          <w:tcPr>
            <w:tcW w:w="4536" w:type="dxa"/>
            <w:vAlign w:val="center"/>
          </w:tcPr>
          <w:p w:rsidR="00FE1B38" w:rsidRPr="00FE1B38" w:rsidRDefault="00FE1B38" w:rsidP="00FE1B38">
            <w:pPr>
              <w:spacing w:after="0" w:line="240" w:lineRule="auto"/>
              <w:ind w:firstLine="567"/>
              <w:jc w:val="center"/>
              <w:rPr>
                <w:rFonts w:ascii="Times New Roman" w:eastAsia="Times New Roman" w:hAnsi="Times New Roman" w:cs="Times New Roman"/>
                <w:sz w:val="26"/>
                <w:szCs w:val="26"/>
                <w:lang w:eastAsia="ru-RU"/>
              </w:rPr>
            </w:pPr>
            <w:r w:rsidRPr="00FE1B38">
              <w:rPr>
                <w:rFonts w:ascii="Times New Roman" w:eastAsia="Times New Roman" w:hAnsi="Times New Roman" w:cs="Times New Roman"/>
                <w:sz w:val="26"/>
                <w:szCs w:val="26"/>
                <w:lang w:eastAsia="ru-RU"/>
              </w:rPr>
              <w:t>-</w:t>
            </w:r>
          </w:p>
        </w:tc>
      </w:tr>
      <w:tr w:rsidR="00FE1B38" w:rsidRPr="00FE1B38" w:rsidTr="00FE1B38">
        <w:trPr>
          <w:trHeight w:val="537"/>
        </w:trPr>
        <w:tc>
          <w:tcPr>
            <w:tcW w:w="5103" w:type="dxa"/>
            <w:vAlign w:val="center"/>
          </w:tcPr>
          <w:p w:rsidR="00FE1B38" w:rsidRPr="00FE1B38" w:rsidRDefault="00FE1B38" w:rsidP="00FE1B38">
            <w:pPr>
              <w:spacing w:after="0" w:line="240" w:lineRule="auto"/>
              <w:ind w:firstLine="34"/>
              <w:rPr>
                <w:rFonts w:ascii="Times New Roman" w:eastAsia="Times New Roman" w:hAnsi="Times New Roman" w:cs="Times New Roman"/>
                <w:sz w:val="26"/>
                <w:szCs w:val="26"/>
                <w:lang w:eastAsia="ru-RU"/>
              </w:rPr>
            </w:pPr>
            <w:r w:rsidRPr="00FE1B38">
              <w:rPr>
                <w:rFonts w:ascii="Times New Roman" w:eastAsia="Times New Roman" w:hAnsi="Times New Roman" w:cs="Times New Roman"/>
                <w:sz w:val="26"/>
                <w:szCs w:val="26"/>
                <w:lang w:eastAsia="ru-RU"/>
              </w:rPr>
              <w:t>на основании приказов Ростехнадзора, изданных в соответствии с поручением Правительства РФ</w:t>
            </w:r>
          </w:p>
        </w:tc>
        <w:tc>
          <w:tcPr>
            <w:tcW w:w="4536" w:type="dxa"/>
            <w:vAlign w:val="center"/>
          </w:tcPr>
          <w:p w:rsidR="00FE1B38" w:rsidRPr="00FE1B38" w:rsidRDefault="00FE1B38" w:rsidP="00FE1B38">
            <w:pPr>
              <w:spacing w:after="0" w:line="240" w:lineRule="auto"/>
              <w:ind w:firstLine="567"/>
              <w:jc w:val="center"/>
              <w:rPr>
                <w:rFonts w:ascii="Times New Roman" w:eastAsia="Times New Roman" w:hAnsi="Times New Roman" w:cs="Times New Roman"/>
                <w:sz w:val="26"/>
                <w:szCs w:val="26"/>
                <w:lang w:eastAsia="ru-RU"/>
              </w:rPr>
            </w:pPr>
            <w:r w:rsidRPr="00FE1B38">
              <w:rPr>
                <w:rFonts w:ascii="Times New Roman" w:eastAsia="Times New Roman" w:hAnsi="Times New Roman" w:cs="Times New Roman"/>
                <w:sz w:val="26"/>
                <w:szCs w:val="26"/>
                <w:lang w:eastAsia="ru-RU"/>
              </w:rPr>
              <w:t>-</w:t>
            </w:r>
          </w:p>
        </w:tc>
      </w:tr>
      <w:tr w:rsidR="00FE1B38" w:rsidRPr="00FE1B38" w:rsidTr="00FE1B38">
        <w:trPr>
          <w:trHeight w:val="359"/>
        </w:trPr>
        <w:tc>
          <w:tcPr>
            <w:tcW w:w="5103" w:type="dxa"/>
            <w:vAlign w:val="center"/>
          </w:tcPr>
          <w:p w:rsidR="00FE1B38" w:rsidRPr="00FE1B38" w:rsidRDefault="00FE1B38" w:rsidP="00FE1B38">
            <w:pPr>
              <w:spacing w:after="0" w:line="240" w:lineRule="auto"/>
              <w:ind w:firstLine="34"/>
              <w:rPr>
                <w:rFonts w:ascii="Times New Roman" w:eastAsia="Times New Roman" w:hAnsi="Times New Roman" w:cs="Times New Roman"/>
                <w:b/>
                <w:sz w:val="26"/>
                <w:szCs w:val="26"/>
                <w:lang w:eastAsia="ru-RU"/>
              </w:rPr>
            </w:pPr>
            <w:r w:rsidRPr="00FE1B38">
              <w:rPr>
                <w:rFonts w:ascii="Times New Roman" w:eastAsia="Times New Roman" w:hAnsi="Times New Roman" w:cs="Times New Roman"/>
                <w:b/>
                <w:sz w:val="26"/>
                <w:szCs w:val="26"/>
                <w:lang w:eastAsia="ru-RU"/>
              </w:rPr>
              <w:t>Постоянный надзор</w:t>
            </w:r>
          </w:p>
        </w:tc>
        <w:tc>
          <w:tcPr>
            <w:tcW w:w="4536" w:type="dxa"/>
            <w:vAlign w:val="center"/>
          </w:tcPr>
          <w:p w:rsidR="00FE1B38" w:rsidRPr="00FE1B38" w:rsidRDefault="00FE1B38" w:rsidP="00FE1B38">
            <w:pPr>
              <w:spacing w:after="0" w:line="240" w:lineRule="auto"/>
              <w:ind w:firstLine="567"/>
              <w:jc w:val="center"/>
              <w:rPr>
                <w:rFonts w:ascii="Times New Roman" w:eastAsia="Times New Roman" w:hAnsi="Times New Roman" w:cs="Times New Roman"/>
                <w:sz w:val="26"/>
                <w:szCs w:val="26"/>
                <w:lang w:eastAsia="ru-RU"/>
              </w:rPr>
            </w:pPr>
            <w:r w:rsidRPr="00FE1B38">
              <w:rPr>
                <w:rFonts w:ascii="Times New Roman" w:eastAsia="Times New Roman" w:hAnsi="Times New Roman" w:cs="Times New Roman"/>
                <w:sz w:val="26"/>
                <w:szCs w:val="26"/>
                <w:lang w:eastAsia="ru-RU"/>
              </w:rPr>
              <w:t>6</w:t>
            </w:r>
          </w:p>
        </w:tc>
      </w:tr>
      <w:tr w:rsidR="00FE1B38" w:rsidRPr="00FE1B38" w:rsidTr="00FE1B38">
        <w:trPr>
          <w:trHeight w:val="421"/>
        </w:trPr>
        <w:tc>
          <w:tcPr>
            <w:tcW w:w="5103" w:type="dxa"/>
            <w:vAlign w:val="center"/>
          </w:tcPr>
          <w:p w:rsidR="00FE1B38" w:rsidRPr="00FE1B38" w:rsidRDefault="00FE1B38" w:rsidP="00FE1B38">
            <w:pPr>
              <w:spacing w:after="0" w:line="240" w:lineRule="auto"/>
              <w:ind w:firstLine="34"/>
              <w:rPr>
                <w:rFonts w:ascii="Times New Roman" w:eastAsia="Times New Roman" w:hAnsi="Times New Roman" w:cs="Times New Roman"/>
                <w:b/>
                <w:sz w:val="26"/>
                <w:szCs w:val="26"/>
                <w:lang w:eastAsia="ru-RU"/>
              </w:rPr>
            </w:pPr>
            <w:r w:rsidRPr="00FE1B38">
              <w:rPr>
                <w:rFonts w:ascii="Times New Roman" w:eastAsia="Times New Roman" w:hAnsi="Times New Roman" w:cs="Times New Roman"/>
                <w:b/>
                <w:sz w:val="26"/>
                <w:szCs w:val="26"/>
                <w:lang w:eastAsia="ru-RU"/>
              </w:rPr>
              <w:t xml:space="preserve">Количество административных наказаний, из них </w:t>
            </w:r>
          </w:p>
        </w:tc>
        <w:tc>
          <w:tcPr>
            <w:tcW w:w="4536" w:type="dxa"/>
            <w:vAlign w:val="center"/>
          </w:tcPr>
          <w:p w:rsidR="00FE1B38" w:rsidRPr="00FE1B38" w:rsidRDefault="00FE1B38" w:rsidP="00FE1B38">
            <w:pPr>
              <w:spacing w:after="0" w:line="240" w:lineRule="auto"/>
              <w:ind w:firstLine="567"/>
              <w:jc w:val="center"/>
              <w:rPr>
                <w:rFonts w:ascii="Times New Roman" w:eastAsia="Times New Roman" w:hAnsi="Times New Roman" w:cs="Times New Roman"/>
                <w:sz w:val="26"/>
                <w:szCs w:val="26"/>
                <w:lang w:eastAsia="ru-RU"/>
              </w:rPr>
            </w:pPr>
            <w:r w:rsidRPr="00FE1B38">
              <w:rPr>
                <w:rFonts w:ascii="Times New Roman" w:eastAsia="Times New Roman" w:hAnsi="Times New Roman" w:cs="Times New Roman"/>
                <w:sz w:val="26"/>
                <w:szCs w:val="26"/>
                <w:lang w:eastAsia="ru-RU"/>
              </w:rPr>
              <w:t>56</w:t>
            </w:r>
          </w:p>
        </w:tc>
      </w:tr>
      <w:tr w:rsidR="00FE1B38" w:rsidRPr="00FE1B38" w:rsidTr="00FE1B38">
        <w:trPr>
          <w:trHeight w:val="252"/>
        </w:trPr>
        <w:tc>
          <w:tcPr>
            <w:tcW w:w="5103" w:type="dxa"/>
            <w:vAlign w:val="center"/>
          </w:tcPr>
          <w:p w:rsidR="00FE1B38" w:rsidRPr="00FE1B38" w:rsidRDefault="00FE1B38" w:rsidP="00FE1B38">
            <w:pPr>
              <w:spacing w:after="0" w:line="240" w:lineRule="auto"/>
              <w:ind w:firstLine="34"/>
              <w:rPr>
                <w:rFonts w:ascii="Times New Roman" w:eastAsia="Times New Roman" w:hAnsi="Times New Roman" w:cs="Times New Roman"/>
                <w:sz w:val="26"/>
                <w:szCs w:val="26"/>
                <w:lang w:eastAsia="ru-RU"/>
              </w:rPr>
            </w:pPr>
            <w:r w:rsidRPr="00FE1B38">
              <w:rPr>
                <w:rFonts w:ascii="Times New Roman" w:eastAsia="Times New Roman" w:hAnsi="Times New Roman" w:cs="Times New Roman"/>
                <w:sz w:val="26"/>
                <w:szCs w:val="26"/>
                <w:lang w:eastAsia="ru-RU"/>
              </w:rPr>
              <w:t>административное приостановление деятельности</w:t>
            </w:r>
          </w:p>
        </w:tc>
        <w:tc>
          <w:tcPr>
            <w:tcW w:w="4536" w:type="dxa"/>
            <w:vAlign w:val="center"/>
          </w:tcPr>
          <w:p w:rsidR="00FE1B38" w:rsidRPr="00FE1B38" w:rsidRDefault="00FE1B38" w:rsidP="00FE1B38">
            <w:pPr>
              <w:spacing w:after="0" w:line="240" w:lineRule="auto"/>
              <w:ind w:firstLine="567"/>
              <w:jc w:val="center"/>
              <w:rPr>
                <w:rFonts w:ascii="Times New Roman" w:eastAsia="Times New Roman" w:hAnsi="Times New Roman" w:cs="Times New Roman"/>
                <w:sz w:val="26"/>
                <w:szCs w:val="26"/>
                <w:lang w:eastAsia="ru-RU"/>
              </w:rPr>
            </w:pPr>
            <w:r w:rsidRPr="00FE1B38">
              <w:rPr>
                <w:rFonts w:ascii="Times New Roman" w:eastAsia="Times New Roman" w:hAnsi="Times New Roman" w:cs="Times New Roman"/>
                <w:sz w:val="26"/>
                <w:szCs w:val="26"/>
                <w:lang w:eastAsia="ru-RU"/>
              </w:rPr>
              <w:t>3</w:t>
            </w:r>
          </w:p>
        </w:tc>
      </w:tr>
      <w:tr w:rsidR="00FE1B38" w:rsidRPr="00FE1B38" w:rsidTr="00FE1B38">
        <w:trPr>
          <w:trHeight w:val="339"/>
        </w:trPr>
        <w:tc>
          <w:tcPr>
            <w:tcW w:w="5103" w:type="dxa"/>
            <w:vAlign w:val="center"/>
          </w:tcPr>
          <w:p w:rsidR="00FE1B38" w:rsidRPr="00FE1B38" w:rsidRDefault="00FE1B38" w:rsidP="00FE1B38">
            <w:pPr>
              <w:spacing w:after="0" w:line="240" w:lineRule="auto"/>
              <w:ind w:firstLine="34"/>
              <w:rPr>
                <w:rFonts w:ascii="Times New Roman" w:eastAsia="Times New Roman" w:hAnsi="Times New Roman" w:cs="Times New Roman"/>
                <w:sz w:val="26"/>
                <w:szCs w:val="26"/>
                <w:lang w:eastAsia="ru-RU"/>
              </w:rPr>
            </w:pPr>
            <w:r w:rsidRPr="00FE1B38">
              <w:rPr>
                <w:rFonts w:ascii="Times New Roman" w:eastAsia="Times New Roman" w:hAnsi="Times New Roman" w:cs="Times New Roman"/>
                <w:sz w:val="26"/>
                <w:szCs w:val="26"/>
                <w:lang w:eastAsia="ru-RU"/>
              </w:rPr>
              <w:t xml:space="preserve">штрафы/ предупреждения, из них </w:t>
            </w:r>
          </w:p>
        </w:tc>
        <w:tc>
          <w:tcPr>
            <w:tcW w:w="4536" w:type="dxa"/>
            <w:vAlign w:val="center"/>
          </w:tcPr>
          <w:p w:rsidR="00FE1B38" w:rsidRPr="00FE1B38" w:rsidRDefault="00FE1B38" w:rsidP="00FE1B38">
            <w:pPr>
              <w:spacing w:after="0" w:line="240" w:lineRule="auto"/>
              <w:ind w:firstLine="567"/>
              <w:jc w:val="center"/>
              <w:rPr>
                <w:rFonts w:ascii="Times New Roman" w:eastAsia="Times New Roman" w:hAnsi="Times New Roman" w:cs="Times New Roman"/>
                <w:sz w:val="26"/>
                <w:szCs w:val="26"/>
                <w:lang w:eastAsia="ru-RU"/>
              </w:rPr>
            </w:pPr>
            <w:r w:rsidRPr="00FE1B38">
              <w:rPr>
                <w:rFonts w:ascii="Times New Roman" w:eastAsia="Times New Roman" w:hAnsi="Times New Roman" w:cs="Times New Roman"/>
                <w:sz w:val="26"/>
                <w:szCs w:val="26"/>
                <w:lang w:eastAsia="ru-RU"/>
              </w:rPr>
              <w:t>30/23</w:t>
            </w:r>
          </w:p>
        </w:tc>
      </w:tr>
      <w:tr w:rsidR="00FE1B38" w:rsidRPr="00FE1B38" w:rsidTr="00FE1B38">
        <w:trPr>
          <w:trHeight w:val="146"/>
        </w:trPr>
        <w:tc>
          <w:tcPr>
            <w:tcW w:w="5103" w:type="dxa"/>
            <w:vAlign w:val="center"/>
          </w:tcPr>
          <w:p w:rsidR="00FE1B38" w:rsidRPr="00FE1B38" w:rsidRDefault="00FE1B38" w:rsidP="00FE1B38">
            <w:pPr>
              <w:spacing w:after="0" w:line="240" w:lineRule="auto"/>
              <w:ind w:firstLine="34"/>
              <w:rPr>
                <w:rFonts w:ascii="Times New Roman" w:eastAsia="Times New Roman" w:hAnsi="Times New Roman" w:cs="Times New Roman"/>
                <w:sz w:val="26"/>
                <w:szCs w:val="26"/>
                <w:lang w:eastAsia="ru-RU"/>
              </w:rPr>
            </w:pPr>
            <w:r w:rsidRPr="00FE1B38">
              <w:rPr>
                <w:rFonts w:ascii="Times New Roman" w:eastAsia="Times New Roman" w:hAnsi="Times New Roman" w:cs="Times New Roman"/>
                <w:sz w:val="26"/>
                <w:szCs w:val="26"/>
                <w:lang w:eastAsia="ru-RU"/>
              </w:rPr>
              <w:t>на физических лиц</w:t>
            </w:r>
          </w:p>
        </w:tc>
        <w:tc>
          <w:tcPr>
            <w:tcW w:w="4536" w:type="dxa"/>
            <w:vAlign w:val="center"/>
          </w:tcPr>
          <w:p w:rsidR="00FE1B38" w:rsidRPr="00FE1B38" w:rsidRDefault="00FE1B38" w:rsidP="00FE1B38">
            <w:pPr>
              <w:spacing w:after="0" w:line="240" w:lineRule="auto"/>
              <w:ind w:firstLine="567"/>
              <w:jc w:val="center"/>
              <w:rPr>
                <w:rFonts w:ascii="Times New Roman" w:eastAsia="Times New Roman" w:hAnsi="Times New Roman" w:cs="Times New Roman"/>
                <w:sz w:val="26"/>
                <w:szCs w:val="26"/>
                <w:lang w:eastAsia="ru-RU"/>
              </w:rPr>
            </w:pPr>
            <w:r w:rsidRPr="00FE1B38">
              <w:rPr>
                <w:rFonts w:ascii="Times New Roman" w:eastAsia="Times New Roman" w:hAnsi="Times New Roman" w:cs="Times New Roman"/>
                <w:sz w:val="26"/>
                <w:szCs w:val="26"/>
                <w:lang w:eastAsia="ru-RU"/>
              </w:rPr>
              <w:t>0/0</w:t>
            </w:r>
          </w:p>
        </w:tc>
      </w:tr>
      <w:tr w:rsidR="00FE1B38" w:rsidRPr="00FE1B38" w:rsidTr="00FE1B38">
        <w:trPr>
          <w:trHeight w:val="391"/>
        </w:trPr>
        <w:tc>
          <w:tcPr>
            <w:tcW w:w="5103" w:type="dxa"/>
            <w:vAlign w:val="center"/>
          </w:tcPr>
          <w:p w:rsidR="00FE1B38" w:rsidRPr="00FE1B38" w:rsidRDefault="00FE1B38" w:rsidP="00FE1B38">
            <w:pPr>
              <w:spacing w:after="0" w:line="240" w:lineRule="auto"/>
              <w:ind w:firstLine="34"/>
              <w:rPr>
                <w:rFonts w:ascii="Times New Roman" w:eastAsia="Times New Roman" w:hAnsi="Times New Roman" w:cs="Times New Roman"/>
                <w:sz w:val="26"/>
                <w:szCs w:val="26"/>
                <w:lang w:eastAsia="ru-RU"/>
              </w:rPr>
            </w:pPr>
            <w:r w:rsidRPr="00FE1B38">
              <w:rPr>
                <w:rFonts w:ascii="Times New Roman" w:eastAsia="Times New Roman" w:hAnsi="Times New Roman" w:cs="Times New Roman"/>
                <w:sz w:val="26"/>
                <w:szCs w:val="26"/>
                <w:lang w:eastAsia="ru-RU"/>
              </w:rPr>
              <w:t>на должностных лиц</w:t>
            </w:r>
          </w:p>
        </w:tc>
        <w:tc>
          <w:tcPr>
            <w:tcW w:w="4536" w:type="dxa"/>
            <w:vAlign w:val="center"/>
          </w:tcPr>
          <w:p w:rsidR="00FE1B38" w:rsidRPr="00FE1B38" w:rsidRDefault="00FE1B38" w:rsidP="00FE1B38">
            <w:pPr>
              <w:spacing w:after="0" w:line="240" w:lineRule="auto"/>
              <w:ind w:firstLine="567"/>
              <w:jc w:val="center"/>
              <w:rPr>
                <w:rFonts w:ascii="Times New Roman" w:eastAsia="Times New Roman" w:hAnsi="Times New Roman" w:cs="Times New Roman"/>
                <w:sz w:val="26"/>
                <w:szCs w:val="26"/>
                <w:lang w:eastAsia="ru-RU"/>
              </w:rPr>
            </w:pPr>
            <w:r w:rsidRPr="00FE1B38">
              <w:rPr>
                <w:rFonts w:ascii="Times New Roman" w:eastAsia="Times New Roman" w:hAnsi="Times New Roman" w:cs="Times New Roman"/>
                <w:sz w:val="26"/>
                <w:szCs w:val="26"/>
                <w:lang w:eastAsia="ru-RU"/>
              </w:rPr>
              <w:t>15/12</w:t>
            </w:r>
          </w:p>
        </w:tc>
      </w:tr>
      <w:tr w:rsidR="00FE1B38" w:rsidRPr="00FE1B38" w:rsidTr="00FE1B38">
        <w:trPr>
          <w:trHeight w:val="269"/>
        </w:trPr>
        <w:tc>
          <w:tcPr>
            <w:tcW w:w="5103" w:type="dxa"/>
            <w:vAlign w:val="center"/>
          </w:tcPr>
          <w:p w:rsidR="00FE1B38" w:rsidRPr="00FE1B38" w:rsidRDefault="00FE1B38" w:rsidP="00FE1B38">
            <w:pPr>
              <w:spacing w:after="0" w:line="240" w:lineRule="auto"/>
              <w:ind w:firstLine="34"/>
              <w:rPr>
                <w:rFonts w:ascii="Times New Roman" w:eastAsia="Times New Roman" w:hAnsi="Times New Roman" w:cs="Times New Roman"/>
                <w:sz w:val="26"/>
                <w:szCs w:val="26"/>
                <w:lang w:eastAsia="ru-RU"/>
              </w:rPr>
            </w:pPr>
            <w:r w:rsidRPr="00FE1B38">
              <w:rPr>
                <w:rFonts w:ascii="Times New Roman" w:eastAsia="Times New Roman" w:hAnsi="Times New Roman" w:cs="Times New Roman"/>
                <w:sz w:val="26"/>
                <w:szCs w:val="26"/>
                <w:lang w:eastAsia="ru-RU"/>
              </w:rPr>
              <w:t>на юридических лиц</w:t>
            </w:r>
          </w:p>
        </w:tc>
        <w:tc>
          <w:tcPr>
            <w:tcW w:w="4536" w:type="dxa"/>
            <w:vAlign w:val="center"/>
          </w:tcPr>
          <w:p w:rsidR="00FE1B38" w:rsidRPr="00FE1B38" w:rsidRDefault="00FE1B38" w:rsidP="00FE1B38">
            <w:pPr>
              <w:spacing w:after="0" w:line="240" w:lineRule="auto"/>
              <w:ind w:firstLine="567"/>
              <w:jc w:val="center"/>
              <w:rPr>
                <w:rFonts w:ascii="Times New Roman" w:eastAsia="Times New Roman" w:hAnsi="Times New Roman" w:cs="Times New Roman"/>
                <w:sz w:val="26"/>
                <w:szCs w:val="26"/>
                <w:lang w:eastAsia="ru-RU"/>
              </w:rPr>
            </w:pPr>
            <w:r w:rsidRPr="00FE1B38">
              <w:rPr>
                <w:rFonts w:ascii="Times New Roman" w:eastAsia="Times New Roman" w:hAnsi="Times New Roman" w:cs="Times New Roman"/>
                <w:sz w:val="26"/>
                <w:szCs w:val="26"/>
                <w:lang w:eastAsia="ru-RU"/>
              </w:rPr>
              <w:t>15/11</w:t>
            </w:r>
          </w:p>
        </w:tc>
      </w:tr>
      <w:tr w:rsidR="00FE1B38" w:rsidRPr="00FE1B38" w:rsidTr="00FE1B38">
        <w:trPr>
          <w:trHeight w:val="402"/>
        </w:trPr>
        <w:tc>
          <w:tcPr>
            <w:tcW w:w="5103" w:type="dxa"/>
            <w:vAlign w:val="center"/>
          </w:tcPr>
          <w:p w:rsidR="00FE1B38" w:rsidRPr="00FE1B38" w:rsidRDefault="00FE1B38" w:rsidP="00FE1B38">
            <w:pPr>
              <w:spacing w:after="0" w:line="240" w:lineRule="auto"/>
              <w:ind w:left="-108" w:firstLine="34"/>
              <w:rPr>
                <w:rFonts w:ascii="Times New Roman" w:eastAsia="Times New Roman" w:hAnsi="Times New Roman" w:cs="Times New Roman"/>
                <w:b/>
                <w:sz w:val="26"/>
                <w:szCs w:val="26"/>
                <w:lang w:eastAsia="ru-RU"/>
              </w:rPr>
            </w:pPr>
            <w:r w:rsidRPr="00FE1B38">
              <w:rPr>
                <w:rFonts w:ascii="Times New Roman" w:eastAsia="Times New Roman" w:hAnsi="Times New Roman" w:cs="Times New Roman"/>
                <w:b/>
                <w:sz w:val="26"/>
                <w:szCs w:val="26"/>
                <w:lang w:eastAsia="ru-RU"/>
              </w:rPr>
              <w:t xml:space="preserve">Сумма наложенных штрафов </w:t>
            </w:r>
            <w:r w:rsidRPr="00FE1B38">
              <w:rPr>
                <w:rFonts w:ascii="Times New Roman" w:eastAsia="Times New Roman" w:hAnsi="Times New Roman" w:cs="Times New Roman"/>
                <w:b/>
                <w:lang w:eastAsia="ru-RU"/>
              </w:rPr>
              <w:t>(тыс.руб.)</w:t>
            </w:r>
          </w:p>
        </w:tc>
        <w:tc>
          <w:tcPr>
            <w:tcW w:w="4536" w:type="dxa"/>
            <w:vAlign w:val="center"/>
          </w:tcPr>
          <w:p w:rsidR="00FE1B38" w:rsidRPr="00FE1B38" w:rsidRDefault="00FE1B38" w:rsidP="00FE1B38">
            <w:pPr>
              <w:spacing w:after="0" w:line="240" w:lineRule="auto"/>
              <w:ind w:hanging="108"/>
              <w:jc w:val="center"/>
              <w:rPr>
                <w:rFonts w:ascii="Times New Roman" w:eastAsia="Times New Roman" w:hAnsi="Times New Roman" w:cs="Times New Roman"/>
                <w:sz w:val="26"/>
                <w:szCs w:val="26"/>
                <w:lang w:eastAsia="ru-RU"/>
              </w:rPr>
            </w:pPr>
            <w:r w:rsidRPr="00FE1B38">
              <w:rPr>
                <w:rFonts w:ascii="Times New Roman" w:eastAsia="Times New Roman" w:hAnsi="Times New Roman" w:cs="Times New Roman"/>
                <w:sz w:val="26"/>
                <w:szCs w:val="26"/>
                <w:lang w:eastAsia="ru-RU"/>
              </w:rPr>
              <w:t>4750,00</w:t>
            </w:r>
          </w:p>
        </w:tc>
      </w:tr>
      <w:tr w:rsidR="00FE1B38" w:rsidRPr="00FE1B38" w:rsidTr="00FE1B38">
        <w:trPr>
          <w:trHeight w:val="402"/>
        </w:trPr>
        <w:tc>
          <w:tcPr>
            <w:tcW w:w="5103" w:type="dxa"/>
            <w:vAlign w:val="center"/>
          </w:tcPr>
          <w:p w:rsidR="00FE1B38" w:rsidRPr="00FE1B38" w:rsidRDefault="00FE1B38" w:rsidP="00FE1B38">
            <w:pPr>
              <w:spacing w:after="0" w:line="240" w:lineRule="auto"/>
              <w:ind w:left="-108" w:firstLine="34"/>
              <w:rPr>
                <w:rFonts w:ascii="Times New Roman" w:eastAsia="Times New Roman" w:hAnsi="Times New Roman" w:cs="Times New Roman"/>
                <w:sz w:val="26"/>
                <w:szCs w:val="26"/>
                <w:lang w:eastAsia="ru-RU"/>
              </w:rPr>
            </w:pPr>
            <w:r w:rsidRPr="00FE1B38">
              <w:rPr>
                <w:rFonts w:ascii="Times New Roman" w:eastAsia="Times New Roman" w:hAnsi="Times New Roman" w:cs="Times New Roman"/>
                <w:sz w:val="26"/>
                <w:szCs w:val="26"/>
                <w:lang w:eastAsia="ru-RU"/>
              </w:rPr>
              <w:t>Взыскано штрафов</w:t>
            </w:r>
          </w:p>
        </w:tc>
        <w:tc>
          <w:tcPr>
            <w:tcW w:w="4536" w:type="dxa"/>
            <w:vAlign w:val="center"/>
          </w:tcPr>
          <w:p w:rsidR="00FE1B38" w:rsidRPr="00FE1B38" w:rsidRDefault="00FE1B38" w:rsidP="00FE1B38">
            <w:pPr>
              <w:spacing w:after="0" w:line="240" w:lineRule="auto"/>
              <w:jc w:val="center"/>
              <w:rPr>
                <w:rFonts w:ascii="Times New Roman" w:eastAsia="Times New Roman" w:hAnsi="Times New Roman" w:cs="Times New Roman"/>
                <w:sz w:val="26"/>
                <w:szCs w:val="26"/>
                <w:lang w:eastAsia="ru-RU"/>
              </w:rPr>
            </w:pPr>
            <w:r w:rsidRPr="00FE1B38">
              <w:rPr>
                <w:rFonts w:ascii="Times New Roman" w:eastAsia="Times New Roman" w:hAnsi="Times New Roman" w:cs="Times New Roman"/>
                <w:sz w:val="26"/>
                <w:szCs w:val="26"/>
                <w:lang w:eastAsia="ru-RU"/>
              </w:rPr>
              <w:t>6080,00</w:t>
            </w:r>
          </w:p>
        </w:tc>
      </w:tr>
      <w:tr w:rsidR="00FE1B38" w:rsidRPr="00FE1B38" w:rsidTr="00FE1B38">
        <w:trPr>
          <w:trHeight w:val="402"/>
        </w:trPr>
        <w:tc>
          <w:tcPr>
            <w:tcW w:w="5103" w:type="dxa"/>
            <w:vAlign w:val="center"/>
          </w:tcPr>
          <w:p w:rsidR="00FE1B38" w:rsidRPr="00FE1B38" w:rsidRDefault="00FE1B38" w:rsidP="00FE1B38">
            <w:pPr>
              <w:spacing w:after="0" w:line="240" w:lineRule="auto"/>
              <w:ind w:left="-108" w:firstLine="34"/>
              <w:rPr>
                <w:rFonts w:ascii="Times New Roman" w:eastAsia="Times New Roman" w:hAnsi="Times New Roman" w:cs="Times New Roman"/>
                <w:sz w:val="26"/>
                <w:szCs w:val="26"/>
                <w:lang w:eastAsia="ru-RU"/>
              </w:rPr>
            </w:pPr>
            <w:r w:rsidRPr="00FE1B38">
              <w:rPr>
                <w:rFonts w:ascii="Times New Roman" w:eastAsia="Times New Roman" w:hAnsi="Times New Roman" w:cs="Times New Roman"/>
                <w:sz w:val="26"/>
                <w:szCs w:val="26"/>
                <w:lang w:eastAsia="ru-RU"/>
              </w:rPr>
              <w:t>Срок добровольной оплаты не истек</w:t>
            </w:r>
          </w:p>
        </w:tc>
        <w:tc>
          <w:tcPr>
            <w:tcW w:w="4536" w:type="dxa"/>
            <w:vAlign w:val="center"/>
          </w:tcPr>
          <w:p w:rsidR="00FE1B38" w:rsidRPr="00FE1B38" w:rsidRDefault="00FE1B38" w:rsidP="00FE1B38">
            <w:pPr>
              <w:spacing w:after="0" w:line="240" w:lineRule="auto"/>
              <w:jc w:val="center"/>
              <w:rPr>
                <w:rFonts w:ascii="Times New Roman" w:eastAsia="Times New Roman" w:hAnsi="Times New Roman" w:cs="Times New Roman"/>
                <w:sz w:val="26"/>
                <w:szCs w:val="26"/>
                <w:lang w:eastAsia="ru-RU"/>
              </w:rPr>
            </w:pPr>
            <w:r w:rsidRPr="00FE1B38">
              <w:rPr>
                <w:rFonts w:ascii="Times New Roman" w:eastAsia="Times New Roman" w:hAnsi="Times New Roman" w:cs="Times New Roman"/>
                <w:sz w:val="26"/>
                <w:szCs w:val="26"/>
                <w:lang w:eastAsia="ru-RU"/>
              </w:rPr>
              <w:t>-</w:t>
            </w:r>
          </w:p>
        </w:tc>
      </w:tr>
    </w:tbl>
    <w:p w:rsidR="00FE1B38" w:rsidRPr="00FE1B38" w:rsidRDefault="00FE1B38" w:rsidP="00FE1B38">
      <w:pPr>
        <w:spacing w:before="120" w:after="0" w:line="240" w:lineRule="auto"/>
        <w:jc w:val="both"/>
        <w:rPr>
          <w:rFonts w:ascii="Times New Roman" w:eastAsia="Times New Roman" w:hAnsi="Times New Roman" w:cs="Times New Roman"/>
          <w:sz w:val="26"/>
          <w:szCs w:val="26"/>
          <w:u w:val="single"/>
          <w:lang w:eastAsia="ru-RU"/>
        </w:rPr>
      </w:pPr>
      <w:r w:rsidRPr="00FE1B38">
        <w:rPr>
          <w:rFonts w:ascii="Times New Roman" w:eastAsia="Times New Roman" w:hAnsi="Times New Roman" w:cs="Times New Roman"/>
          <w:b/>
          <w:sz w:val="26"/>
          <w:szCs w:val="26"/>
          <w:u w:val="single"/>
          <w:lang w:eastAsia="ru-RU"/>
        </w:rPr>
        <w:t>Примечание</w:t>
      </w:r>
      <w:r w:rsidRPr="00FE1B38">
        <w:rPr>
          <w:rFonts w:ascii="Times New Roman" w:eastAsia="Times New Roman" w:hAnsi="Times New Roman" w:cs="Times New Roman"/>
          <w:b/>
          <w:sz w:val="26"/>
          <w:szCs w:val="26"/>
          <w:lang w:eastAsia="ru-RU"/>
        </w:rPr>
        <w:t>:</w:t>
      </w:r>
      <w:r w:rsidRPr="00FE1B38">
        <w:rPr>
          <w:rFonts w:ascii="Times New Roman" w:eastAsia="Times New Roman" w:hAnsi="Times New Roman" w:cs="Times New Roman"/>
          <w:sz w:val="26"/>
          <w:szCs w:val="26"/>
          <w:lang w:eastAsia="ru-RU"/>
        </w:rPr>
        <w:t xml:space="preserve"> </w:t>
      </w:r>
      <w:r w:rsidRPr="00FE1B38">
        <w:rPr>
          <w:rFonts w:ascii="Times New Roman" w:eastAsia="Times New Roman" w:hAnsi="Times New Roman" w:cs="Times New Roman"/>
          <w:sz w:val="26"/>
          <w:szCs w:val="26"/>
          <w:vertAlign w:val="superscript"/>
          <w:lang w:eastAsia="ru-RU"/>
        </w:rPr>
        <w:t>1</w:t>
      </w:r>
      <w:r w:rsidRPr="00FE1B38">
        <w:rPr>
          <w:rFonts w:ascii="Times New Roman" w:eastAsia="Times New Roman" w:hAnsi="Times New Roman" w:cs="Times New Roman"/>
          <w:sz w:val="26"/>
          <w:szCs w:val="26"/>
          <w:lang w:eastAsia="ru-RU"/>
        </w:rPr>
        <w:t> Количество нарушений на 1 результативную проверку за 6 месяцев 2022 года составляет 14,6</w:t>
      </w:r>
    </w:p>
    <w:p w:rsidR="00FE1B38" w:rsidRPr="00FE1B38" w:rsidRDefault="00FE1B38" w:rsidP="00FE1B38">
      <w:pPr>
        <w:spacing w:after="0" w:line="360" w:lineRule="auto"/>
        <w:ind w:firstLine="1134"/>
        <w:jc w:val="both"/>
        <w:rPr>
          <w:rFonts w:ascii="Times New Roman" w:eastAsia="Times New Roman" w:hAnsi="Times New Roman" w:cs="Times New Roman"/>
          <w:sz w:val="28"/>
          <w:szCs w:val="28"/>
          <w:lang w:eastAsia="ru-RU"/>
        </w:rPr>
      </w:pPr>
    </w:p>
    <w:p w:rsidR="00FE1B38" w:rsidRPr="00FE1B38" w:rsidRDefault="00FE1B38" w:rsidP="00FE1B38">
      <w:pPr>
        <w:tabs>
          <w:tab w:val="left" w:pos="0"/>
        </w:tabs>
        <w:spacing w:after="0" w:line="312" w:lineRule="auto"/>
        <w:ind w:firstLine="709"/>
        <w:jc w:val="both"/>
        <w:rPr>
          <w:rFonts w:ascii="Times New Roman" w:eastAsia="Times New Roman" w:hAnsi="Times New Roman" w:cs="Times New Roman"/>
          <w:b/>
          <w:bCs/>
          <w:spacing w:val="-6"/>
          <w:sz w:val="28"/>
          <w:szCs w:val="28"/>
          <w:lang w:eastAsia="ru-RU"/>
        </w:rPr>
      </w:pPr>
      <w:r w:rsidRPr="00FE1B38">
        <w:rPr>
          <w:rFonts w:ascii="Times New Roman" w:eastAsia="Times New Roman" w:hAnsi="Times New Roman" w:cs="Times New Roman"/>
          <w:b/>
          <w:bCs/>
          <w:spacing w:val="-6"/>
          <w:sz w:val="28"/>
          <w:szCs w:val="28"/>
          <w:lang w:eastAsia="ru-RU"/>
        </w:rPr>
        <w:t xml:space="preserve">4. Основные проблемы, связанные с обеспечением безопасности и противоаварийной устойчивости поднадзорных предприятий. </w:t>
      </w:r>
      <w:r w:rsidRPr="00FE1B38">
        <w:rPr>
          <w:rFonts w:ascii="Times New Roman" w:eastAsia="Times New Roman" w:hAnsi="Times New Roman" w:cs="Times New Roman"/>
          <w:b/>
          <w:spacing w:val="-6"/>
          <w:sz w:val="28"/>
          <w:szCs w:val="28"/>
          <w:lang w:eastAsia="ru-RU"/>
        </w:rPr>
        <w:t>Основные нарушения, выявленные при проведении проверок.</w:t>
      </w:r>
    </w:p>
    <w:p w:rsidR="00FE1B38" w:rsidRPr="00FE1B38" w:rsidRDefault="00FE1B38" w:rsidP="00FE1B38">
      <w:pPr>
        <w:tabs>
          <w:tab w:val="left" w:pos="0"/>
        </w:tabs>
        <w:spacing w:after="0" w:line="312" w:lineRule="auto"/>
        <w:ind w:firstLine="709"/>
        <w:jc w:val="both"/>
        <w:rPr>
          <w:rFonts w:ascii="Times New Roman" w:eastAsia="Times New Roman" w:hAnsi="Times New Roman" w:cs="Times New Roman"/>
          <w:spacing w:val="-6"/>
          <w:sz w:val="28"/>
          <w:szCs w:val="28"/>
          <w:lang w:eastAsia="ru-RU"/>
        </w:rPr>
      </w:pPr>
      <w:r w:rsidRPr="00FE1B38">
        <w:rPr>
          <w:rFonts w:ascii="Times New Roman" w:eastAsia="Times New Roman" w:hAnsi="Times New Roman" w:cs="Times New Roman"/>
          <w:spacing w:val="-6"/>
          <w:sz w:val="28"/>
          <w:szCs w:val="28"/>
          <w:lang w:eastAsia="ru-RU"/>
        </w:rPr>
        <w:t>По прежнему основной проблемой по обеспечению противоаварийной устойчивости на поднадзорных опасных производственных объектах является износ оборудования, сроки замены оборудования на новое явно недостаточны и являются следствием подхода так называемого эффективного управления,</w:t>
      </w:r>
      <w:r>
        <w:rPr>
          <w:rFonts w:ascii="Times New Roman" w:eastAsia="Times New Roman" w:hAnsi="Times New Roman" w:cs="Times New Roman"/>
          <w:spacing w:val="-6"/>
          <w:sz w:val="28"/>
          <w:szCs w:val="28"/>
          <w:lang w:eastAsia="ru-RU"/>
        </w:rPr>
        <w:t xml:space="preserve"> </w:t>
      </w:r>
      <w:r w:rsidRPr="00FE1B38">
        <w:rPr>
          <w:rFonts w:ascii="Times New Roman" w:eastAsia="Times New Roman" w:hAnsi="Times New Roman" w:cs="Times New Roman"/>
          <w:spacing w:val="-6"/>
          <w:sz w:val="28"/>
          <w:szCs w:val="28"/>
          <w:lang w:eastAsia="ru-RU"/>
        </w:rPr>
        <w:t xml:space="preserve">при котором минимизация затрат производится за счет минимизации расходов, направленных </w:t>
      </w:r>
      <w:r>
        <w:rPr>
          <w:rFonts w:ascii="Times New Roman" w:eastAsia="Times New Roman" w:hAnsi="Times New Roman" w:cs="Times New Roman"/>
          <w:spacing w:val="-6"/>
          <w:sz w:val="28"/>
          <w:szCs w:val="28"/>
          <w:lang w:eastAsia="ru-RU"/>
        </w:rPr>
        <w:br/>
      </w:r>
      <w:r w:rsidRPr="00FE1B38">
        <w:rPr>
          <w:rFonts w:ascii="Times New Roman" w:eastAsia="Times New Roman" w:hAnsi="Times New Roman" w:cs="Times New Roman"/>
          <w:spacing w:val="-6"/>
          <w:sz w:val="28"/>
          <w:szCs w:val="28"/>
          <w:lang w:eastAsia="ru-RU"/>
        </w:rPr>
        <w:t xml:space="preserve">на модернизацию производства, а также за счет массовых сокращений работников, осуществляющих эксплуатацию ТУ на ОПО. Подобный подход приводит также </w:t>
      </w:r>
      <w:r>
        <w:rPr>
          <w:rFonts w:ascii="Times New Roman" w:eastAsia="Times New Roman" w:hAnsi="Times New Roman" w:cs="Times New Roman"/>
          <w:spacing w:val="-6"/>
          <w:sz w:val="28"/>
          <w:szCs w:val="28"/>
          <w:lang w:eastAsia="ru-RU"/>
        </w:rPr>
        <w:br/>
      </w:r>
      <w:r w:rsidRPr="00FE1B38">
        <w:rPr>
          <w:rFonts w:ascii="Times New Roman" w:eastAsia="Times New Roman" w:hAnsi="Times New Roman" w:cs="Times New Roman"/>
          <w:spacing w:val="-6"/>
          <w:sz w:val="28"/>
          <w:szCs w:val="28"/>
          <w:lang w:eastAsia="ru-RU"/>
        </w:rPr>
        <w:t xml:space="preserve">к необоснованному сокращению объемов и несоблюдению сроков планово-предупредительных ремонтов оборудования, </w:t>
      </w:r>
      <w:r w:rsidR="00F8408A">
        <w:rPr>
          <w:rFonts w:ascii="Times New Roman" w:eastAsia="Times New Roman" w:hAnsi="Times New Roman" w:cs="Times New Roman"/>
          <w:spacing w:val="-6"/>
          <w:sz w:val="28"/>
          <w:szCs w:val="28"/>
          <w:lang w:eastAsia="ru-RU"/>
        </w:rPr>
        <w:t>на</w:t>
      </w:r>
      <w:r w:rsidR="00F8408A" w:rsidRPr="00FE1B38">
        <w:rPr>
          <w:rFonts w:ascii="Times New Roman" w:eastAsia="Times New Roman" w:hAnsi="Times New Roman" w:cs="Times New Roman"/>
          <w:spacing w:val="-6"/>
          <w:sz w:val="28"/>
          <w:szCs w:val="28"/>
          <w:lang w:eastAsia="ru-RU"/>
        </w:rPr>
        <w:t>пример:</w:t>
      </w:r>
    </w:p>
    <w:p w:rsidR="00FE1B38" w:rsidRPr="00FE1B38" w:rsidRDefault="00FE1B38" w:rsidP="00FE1B38">
      <w:pPr>
        <w:tabs>
          <w:tab w:val="left" w:pos="0"/>
        </w:tabs>
        <w:spacing w:after="0" w:line="312" w:lineRule="auto"/>
        <w:ind w:firstLine="709"/>
        <w:jc w:val="both"/>
        <w:rPr>
          <w:rFonts w:ascii="Times New Roman" w:eastAsia="Times New Roman" w:hAnsi="Times New Roman" w:cs="Times New Roman"/>
          <w:spacing w:val="-6"/>
          <w:sz w:val="28"/>
          <w:szCs w:val="28"/>
          <w:lang w:eastAsia="ru-RU"/>
        </w:rPr>
      </w:pPr>
      <w:r w:rsidRPr="00FE1B38">
        <w:rPr>
          <w:rFonts w:ascii="Times New Roman" w:eastAsia="Times New Roman" w:hAnsi="Times New Roman" w:cs="Times New Roman"/>
          <w:spacing w:val="-6"/>
          <w:sz w:val="28"/>
          <w:szCs w:val="28"/>
          <w:lang w:eastAsia="ru-RU"/>
        </w:rPr>
        <w:t>средний физический износ основных фондов объектов газоснабжения составляет:</w:t>
      </w:r>
    </w:p>
    <w:p w:rsidR="00FE1B38" w:rsidRPr="00FE1B38" w:rsidRDefault="00FE1B38" w:rsidP="00FE1B38">
      <w:pPr>
        <w:widowControl w:val="0"/>
        <w:numPr>
          <w:ilvl w:val="0"/>
          <w:numId w:val="2"/>
        </w:numPr>
        <w:tabs>
          <w:tab w:val="num" w:pos="840"/>
          <w:tab w:val="left" w:pos="1211"/>
        </w:tabs>
        <w:suppressAutoHyphens/>
        <w:spacing w:after="0" w:line="312" w:lineRule="auto"/>
        <w:ind w:left="0" w:firstLine="709"/>
        <w:jc w:val="both"/>
        <w:rPr>
          <w:rFonts w:ascii="Times New Roman" w:eastAsia="Times New Roman" w:hAnsi="Times New Roman" w:cs="Times New Roman"/>
          <w:spacing w:val="-6"/>
          <w:sz w:val="28"/>
          <w:szCs w:val="28"/>
          <w:lang w:eastAsia="ru-RU"/>
        </w:rPr>
      </w:pPr>
      <w:r w:rsidRPr="00FE1B38">
        <w:rPr>
          <w:rFonts w:ascii="Times New Roman" w:eastAsia="Times New Roman" w:hAnsi="Times New Roman" w:cs="Times New Roman"/>
          <w:spacing w:val="-6"/>
          <w:sz w:val="28"/>
          <w:szCs w:val="28"/>
          <w:lang w:eastAsia="ru-RU"/>
        </w:rPr>
        <w:t xml:space="preserve">для газопроводов </w:t>
      </w:r>
      <w:r w:rsidRPr="00FE1B38">
        <w:rPr>
          <w:rFonts w:ascii="Times New Roman" w:eastAsia="Times New Roman" w:hAnsi="Times New Roman" w:cs="Times New Roman"/>
          <w:b/>
          <w:bCs/>
          <w:spacing w:val="-6"/>
          <w:sz w:val="28"/>
          <w:szCs w:val="28"/>
          <w:lang w:eastAsia="ru-RU"/>
        </w:rPr>
        <w:t>65 – 85%</w:t>
      </w:r>
      <w:r w:rsidRPr="00FE1B38">
        <w:rPr>
          <w:rFonts w:ascii="Times New Roman" w:eastAsia="Times New Roman" w:hAnsi="Times New Roman" w:cs="Times New Roman"/>
          <w:spacing w:val="-6"/>
          <w:sz w:val="28"/>
          <w:szCs w:val="28"/>
          <w:lang w:eastAsia="ru-RU"/>
        </w:rPr>
        <w:t xml:space="preserve"> для г. Смоленска, </w:t>
      </w:r>
      <w:r w:rsidRPr="00FE1B38">
        <w:rPr>
          <w:rFonts w:ascii="Times New Roman" w:eastAsia="Times New Roman" w:hAnsi="Times New Roman" w:cs="Times New Roman"/>
          <w:b/>
          <w:bCs/>
          <w:spacing w:val="-6"/>
          <w:sz w:val="28"/>
          <w:szCs w:val="28"/>
          <w:lang w:eastAsia="ru-RU"/>
        </w:rPr>
        <w:t>40 – 50%</w:t>
      </w:r>
      <w:r w:rsidRPr="00FE1B38">
        <w:rPr>
          <w:rFonts w:ascii="Times New Roman" w:eastAsia="Times New Roman" w:hAnsi="Times New Roman" w:cs="Times New Roman"/>
          <w:spacing w:val="-6"/>
          <w:sz w:val="28"/>
          <w:szCs w:val="28"/>
          <w:lang w:eastAsia="ru-RU"/>
        </w:rPr>
        <w:t xml:space="preserve"> для районов области;</w:t>
      </w:r>
    </w:p>
    <w:p w:rsidR="00FE1B38" w:rsidRPr="00FE1B38" w:rsidRDefault="00FE1B38" w:rsidP="00FE1B38">
      <w:pPr>
        <w:widowControl w:val="0"/>
        <w:numPr>
          <w:ilvl w:val="0"/>
          <w:numId w:val="2"/>
        </w:numPr>
        <w:tabs>
          <w:tab w:val="num" w:pos="840"/>
          <w:tab w:val="left" w:pos="1211"/>
        </w:tabs>
        <w:suppressAutoHyphens/>
        <w:spacing w:after="0" w:line="312" w:lineRule="auto"/>
        <w:ind w:left="0" w:firstLine="709"/>
        <w:jc w:val="both"/>
        <w:rPr>
          <w:rFonts w:ascii="Times New Roman" w:eastAsia="Times New Roman" w:hAnsi="Times New Roman" w:cs="Times New Roman"/>
          <w:spacing w:val="-6"/>
          <w:sz w:val="28"/>
          <w:szCs w:val="28"/>
          <w:lang w:eastAsia="ru-RU"/>
        </w:rPr>
      </w:pPr>
      <w:r w:rsidRPr="00FE1B38">
        <w:rPr>
          <w:rFonts w:ascii="Times New Roman" w:eastAsia="Times New Roman" w:hAnsi="Times New Roman" w:cs="Times New Roman"/>
          <w:spacing w:val="-6"/>
          <w:sz w:val="28"/>
          <w:szCs w:val="28"/>
          <w:lang w:eastAsia="ru-RU"/>
        </w:rPr>
        <w:t xml:space="preserve">для ГНС, АГЗС </w:t>
      </w:r>
      <w:r w:rsidRPr="00FE1B38">
        <w:rPr>
          <w:rFonts w:ascii="Times New Roman" w:eastAsia="Times New Roman" w:hAnsi="Times New Roman" w:cs="Times New Roman"/>
          <w:b/>
          <w:bCs/>
          <w:spacing w:val="-6"/>
          <w:sz w:val="28"/>
          <w:szCs w:val="28"/>
          <w:lang w:eastAsia="ru-RU"/>
        </w:rPr>
        <w:t>75 – 90%;</w:t>
      </w:r>
    </w:p>
    <w:p w:rsidR="00FE1B38" w:rsidRPr="00FE1B38" w:rsidRDefault="00FE1B38" w:rsidP="00FE1B38">
      <w:pPr>
        <w:widowControl w:val="0"/>
        <w:numPr>
          <w:ilvl w:val="0"/>
          <w:numId w:val="2"/>
        </w:numPr>
        <w:tabs>
          <w:tab w:val="num" w:pos="840"/>
          <w:tab w:val="left" w:pos="1211"/>
        </w:tabs>
        <w:suppressAutoHyphens/>
        <w:spacing w:after="0" w:line="312" w:lineRule="auto"/>
        <w:ind w:left="0" w:firstLine="709"/>
        <w:jc w:val="both"/>
        <w:rPr>
          <w:rFonts w:ascii="Times New Roman" w:eastAsia="Times New Roman" w:hAnsi="Times New Roman" w:cs="Times New Roman"/>
          <w:spacing w:val="-6"/>
          <w:sz w:val="28"/>
          <w:szCs w:val="28"/>
          <w:lang w:eastAsia="ru-RU"/>
        </w:rPr>
      </w:pPr>
      <w:r w:rsidRPr="00FE1B38">
        <w:rPr>
          <w:rFonts w:ascii="Times New Roman" w:eastAsia="Times New Roman" w:hAnsi="Times New Roman" w:cs="Times New Roman"/>
          <w:spacing w:val="-6"/>
          <w:sz w:val="28"/>
          <w:szCs w:val="28"/>
          <w:lang w:eastAsia="ru-RU"/>
        </w:rPr>
        <w:t xml:space="preserve">для котельных </w:t>
      </w:r>
      <w:r w:rsidRPr="00FE1B38">
        <w:rPr>
          <w:rFonts w:ascii="Times New Roman" w:eastAsia="Times New Roman" w:hAnsi="Times New Roman" w:cs="Times New Roman"/>
          <w:b/>
          <w:bCs/>
          <w:spacing w:val="-6"/>
          <w:sz w:val="28"/>
          <w:szCs w:val="28"/>
          <w:lang w:eastAsia="ru-RU"/>
        </w:rPr>
        <w:t>35 – 75%;</w:t>
      </w:r>
    </w:p>
    <w:p w:rsidR="00FE1B38" w:rsidRPr="00FE1B38" w:rsidRDefault="00FE1B38" w:rsidP="00FE1B38">
      <w:pPr>
        <w:widowControl w:val="0"/>
        <w:numPr>
          <w:ilvl w:val="0"/>
          <w:numId w:val="2"/>
        </w:numPr>
        <w:tabs>
          <w:tab w:val="num" w:pos="840"/>
          <w:tab w:val="left" w:pos="1211"/>
        </w:tabs>
        <w:suppressAutoHyphens/>
        <w:spacing w:after="0" w:line="312" w:lineRule="auto"/>
        <w:ind w:left="0" w:firstLine="709"/>
        <w:jc w:val="both"/>
        <w:rPr>
          <w:rFonts w:ascii="Times New Roman" w:eastAsia="Times New Roman" w:hAnsi="Times New Roman" w:cs="Times New Roman"/>
          <w:spacing w:val="-6"/>
          <w:sz w:val="28"/>
          <w:szCs w:val="28"/>
          <w:lang w:eastAsia="ru-RU"/>
        </w:rPr>
      </w:pPr>
      <w:r w:rsidRPr="00FE1B38">
        <w:rPr>
          <w:rFonts w:ascii="Times New Roman" w:eastAsia="Times New Roman" w:hAnsi="Times New Roman" w:cs="Times New Roman"/>
          <w:spacing w:val="-6"/>
          <w:sz w:val="28"/>
          <w:szCs w:val="28"/>
          <w:lang w:eastAsia="ru-RU"/>
        </w:rPr>
        <w:t xml:space="preserve">ТЭЦ, ГРЭС </w:t>
      </w:r>
      <w:r w:rsidRPr="00FE1B38">
        <w:rPr>
          <w:rFonts w:ascii="Times New Roman" w:eastAsia="Times New Roman" w:hAnsi="Times New Roman" w:cs="Times New Roman"/>
          <w:b/>
          <w:bCs/>
          <w:spacing w:val="-6"/>
          <w:sz w:val="28"/>
          <w:szCs w:val="28"/>
          <w:lang w:eastAsia="ru-RU"/>
        </w:rPr>
        <w:t>75 – 85%.</w:t>
      </w:r>
    </w:p>
    <w:p w:rsidR="00FE1B38" w:rsidRPr="00FE1B38" w:rsidRDefault="00FE1B38" w:rsidP="00FE1B38">
      <w:pPr>
        <w:tabs>
          <w:tab w:val="left" w:pos="0"/>
        </w:tabs>
        <w:spacing w:after="0" w:line="312" w:lineRule="auto"/>
        <w:ind w:firstLine="709"/>
        <w:jc w:val="both"/>
        <w:rPr>
          <w:rFonts w:ascii="Times New Roman" w:eastAsia="Times New Roman" w:hAnsi="Times New Roman" w:cs="Times New Roman"/>
          <w:spacing w:val="-6"/>
          <w:sz w:val="28"/>
          <w:szCs w:val="28"/>
          <w:lang w:eastAsia="ru-RU"/>
        </w:rPr>
      </w:pPr>
      <w:r w:rsidRPr="00FE1B38">
        <w:rPr>
          <w:rFonts w:ascii="Times New Roman" w:eastAsia="Times New Roman" w:hAnsi="Times New Roman" w:cs="Times New Roman"/>
          <w:spacing w:val="-6"/>
          <w:sz w:val="28"/>
          <w:szCs w:val="28"/>
          <w:lang w:eastAsia="ru-RU"/>
        </w:rPr>
        <w:t xml:space="preserve">Однако, износ газового оборудования отдельных котельных составляет </w:t>
      </w:r>
      <w:r>
        <w:rPr>
          <w:rFonts w:ascii="Times New Roman" w:eastAsia="Times New Roman" w:hAnsi="Times New Roman" w:cs="Times New Roman"/>
          <w:spacing w:val="-6"/>
          <w:sz w:val="28"/>
          <w:szCs w:val="28"/>
          <w:lang w:eastAsia="ru-RU"/>
        </w:rPr>
        <w:br/>
      </w:r>
      <w:r w:rsidRPr="00FE1B38">
        <w:rPr>
          <w:rFonts w:ascii="Times New Roman" w:eastAsia="Times New Roman" w:hAnsi="Times New Roman" w:cs="Times New Roman"/>
          <w:b/>
          <w:bCs/>
          <w:spacing w:val="-6"/>
          <w:sz w:val="28"/>
          <w:szCs w:val="28"/>
          <w:lang w:eastAsia="ru-RU"/>
        </w:rPr>
        <w:t>75 – 95%</w:t>
      </w:r>
      <w:r w:rsidRPr="00FE1B38">
        <w:rPr>
          <w:rFonts w:ascii="Times New Roman" w:eastAsia="Times New Roman" w:hAnsi="Times New Roman" w:cs="Times New Roman"/>
          <w:spacing w:val="-6"/>
          <w:sz w:val="28"/>
          <w:szCs w:val="28"/>
          <w:lang w:eastAsia="ru-RU"/>
        </w:rPr>
        <w:t xml:space="preserve"> и они эксплуатируются </w:t>
      </w:r>
      <w:r w:rsidRPr="00FE1B38">
        <w:rPr>
          <w:rFonts w:ascii="Times New Roman" w:eastAsia="Times New Roman" w:hAnsi="Times New Roman" w:cs="Times New Roman"/>
          <w:b/>
          <w:bCs/>
          <w:spacing w:val="-6"/>
          <w:sz w:val="28"/>
          <w:szCs w:val="28"/>
          <w:lang w:eastAsia="ru-RU"/>
        </w:rPr>
        <w:t xml:space="preserve">25 – 30 лет </w:t>
      </w:r>
      <w:r w:rsidRPr="00FE1B38">
        <w:rPr>
          <w:rFonts w:ascii="Times New Roman" w:eastAsia="Times New Roman" w:hAnsi="Times New Roman" w:cs="Times New Roman"/>
          <w:spacing w:val="-6"/>
          <w:sz w:val="28"/>
          <w:szCs w:val="28"/>
          <w:lang w:eastAsia="ru-RU"/>
        </w:rPr>
        <w:t>практически без капитального ремонта. Замена изношенных основных фондов осуществляется крайне медленными темпами.</w:t>
      </w:r>
    </w:p>
    <w:p w:rsidR="00FE1B38" w:rsidRPr="00FE1B38" w:rsidRDefault="00FE1B38" w:rsidP="00FE1B38">
      <w:pPr>
        <w:spacing w:after="0" w:line="312" w:lineRule="auto"/>
        <w:ind w:firstLine="709"/>
        <w:jc w:val="both"/>
        <w:rPr>
          <w:rFonts w:ascii="Times New Roman" w:eastAsia="Times New Roman" w:hAnsi="Times New Roman" w:cs="Times New Roman"/>
          <w:spacing w:val="-6"/>
          <w:sz w:val="28"/>
          <w:szCs w:val="28"/>
          <w:lang w:eastAsia="ru-RU"/>
        </w:rPr>
      </w:pPr>
      <w:r w:rsidRPr="00FE1B38">
        <w:rPr>
          <w:rFonts w:ascii="Times New Roman" w:eastAsia="Times New Roman" w:hAnsi="Times New Roman" w:cs="Times New Roman"/>
          <w:spacing w:val="-6"/>
          <w:sz w:val="28"/>
          <w:szCs w:val="28"/>
          <w:lang w:eastAsia="ru-RU"/>
        </w:rPr>
        <w:t xml:space="preserve">К основным нарушениям, выявляемых при проведении проверок, относятся: </w:t>
      </w:r>
    </w:p>
    <w:p w:rsidR="00FE1B38" w:rsidRPr="00FE1B38" w:rsidRDefault="00FE1B38" w:rsidP="00FE1B38">
      <w:pPr>
        <w:widowControl w:val="0"/>
        <w:numPr>
          <w:ilvl w:val="0"/>
          <w:numId w:val="3"/>
        </w:numPr>
        <w:tabs>
          <w:tab w:val="left" w:pos="-360"/>
          <w:tab w:val="left" w:pos="993"/>
        </w:tabs>
        <w:suppressAutoHyphens/>
        <w:spacing w:after="0" w:line="312" w:lineRule="auto"/>
        <w:ind w:left="0" w:firstLine="709"/>
        <w:jc w:val="both"/>
        <w:rPr>
          <w:rFonts w:ascii="Times New Roman" w:eastAsia="Times New Roman" w:hAnsi="Times New Roman" w:cs="Times New Roman"/>
          <w:spacing w:val="-6"/>
          <w:sz w:val="28"/>
          <w:szCs w:val="28"/>
          <w:lang w:eastAsia="ru-RU"/>
        </w:rPr>
      </w:pPr>
      <w:r w:rsidRPr="00FE1B38">
        <w:rPr>
          <w:rFonts w:ascii="Times New Roman" w:eastAsia="Times New Roman" w:hAnsi="Times New Roman" w:cs="Times New Roman"/>
          <w:spacing w:val="-6"/>
          <w:sz w:val="28"/>
          <w:szCs w:val="28"/>
          <w:lang w:eastAsia="ru-RU"/>
        </w:rPr>
        <w:t>несвоевременная аттестация специалистов в области промышленной безопасности при назначении на должность;</w:t>
      </w:r>
    </w:p>
    <w:p w:rsidR="00FE1B38" w:rsidRPr="00FE1B38" w:rsidRDefault="00FE1B38" w:rsidP="00FE1B38">
      <w:pPr>
        <w:widowControl w:val="0"/>
        <w:numPr>
          <w:ilvl w:val="0"/>
          <w:numId w:val="3"/>
        </w:numPr>
        <w:tabs>
          <w:tab w:val="left" w:pos="993"/>
        </w:tabs>
        <w:suppressAutoHyphens/>
        <w:spacing w:after="0" w:line="312" w:lineRule="auto"/>
        <w:ind w:left="0" w:firstLine="709"/>
        <w:jc w:val="both"/>
        <w:rPr>
          <w:rFonts w:ascii="Times New Roman" w:eastAsia="Times New Roman" w:hAnsi="Times New Roman" w:cs="Times New Roman"/>
          <w:spacing w:val="-6"/>
          <w:sz w:val="28"/>
          <w:szCs w:val="28"/>
          <w:lang w:eastAsia="ru-RU"/>
        </w:rPr>
      </w:pPr>
      <w:r w:rsidRPr="00FE1B38">
        <w:rPr>
          <w:rFonts w:ascii="Times New Roman" w:eastAsia="Times New Roman" w:hAnsi="Times New Roman" w:cs="Times New Roman"/>
          <w:spacing w:val="-6"/>
          <w:sz w:val="28"/>
          <w:szCs w:val="28"/>
          <w:lang w:eastAsia="ru-RU"/>
        </w:rPr>
        <w:t>несоблюдение сроков технического обслуживания технических устройств и автоматики безопасности, а также выполнение этих работ не в полном объеме;</w:t>
      </w:r>
    </w:p>
    <w:p w:rsidR="00FE1B38" w:rsidRPr="00FE1B38" w:rsidRDefault="00FE1B38" w:rsidP="00FE1B38">
      <w:pPr>
        <w:widowControl w:val="0"/>
        <w:numPr>
          <w:ilvl w:val="0"/>
          <w:numId w:val="3"/>
        </w:numPr>
        <w:tabs>
          <w:tab w:val="left" w:pos="993"/>
        </w:tabs>
        <w:suppressAutoHyphens/>
        <w:spacing w:after="0" w:line="312" w:lineRule="auto"/>
        <w:ind w:left="0" w:firstLine="709"/>
        <w:jc w:val="both"/>
        <w:rPr>
          <w:rFonts w:ascii="Times New Roman" w:eastAsia="Times New Roman" w:hAnsi="Times New Roman" w:cs="Times New Roman"/>
          <w:spacing w:val="-6"/>
          <w:sz w:val="28"/>
          <w:szCs w:val="28"/>
          <w:lang w:eastAsia="ru-RU"/>
        </w:rPr>
      </w:pPr>
      <w:r w:rsidRPr="00FE1B38">
        <w:rPr>
          <w:rFonts w:ascii="Times New Roman" w:eastAsia="Times New Roman" w:hAnsi="Times New Roman" w:cs="Times New Roman"/>
          <w:spacing w:val="-6"/>
          <w:sz w:val="28"/>
          <w:szCs w:val="28"/>
          <w:lang w:eastAsia="ru-RU"/>
        </w:rPr>
        <w:t>несоблюдение технологии выполнения газоопасных и огнеопасных работ;</w:t>
      </w:r>
    </w:p>
    <w:p w:rsidR="00FE1B38" w:rsidRPr="00FE1B38" w:rsidRDefault="00FE1B38" w:rsidP="00FE1B38">
      <w:pPr>
        <w:widowControl w:val="0"/>
        <w:numPr>
          <w:ilvl w:val="0"/>
          <w:numId w:val="3"/>
        </w:numPr>
        <w:tabs>
          <w:tab w:val="left" w:pos="993"/>
        </w:tabs>
        <w:suppressAutoHyphens/>
        <w:spacing w:after="0" w:line="312" w:lineRule="auto"/>
        <w:ind w:left="0" w:firstLine="709"/>
        <w:jc w:val="both"/>
        <w:rPr>
          <w:rFonts w:ascii="Times New Roman" w:eastAsia="Times New Roman" w:hAnsi="Times New Roman" w:cs="Times New Roman"/>
          <w:spacing w:val="-6"/>
          <w:sz w:val="28"/>
          <w:szCs w:val="28"/>
          <w:lang w:eastAsia="ru-RU"/>
        </w:rPr>
      </w:pPr>
      <w:r w:rsidRPr="00FE1B38">
        <w:rPr>
          <w:rFonts w:ascii="Times New Roman" w:eastAsia="Times New Roman" w:hAnsi="Times New Roman" w:cs="Times New Roman"/>
          <w:spacing w:val="-6"/>
          <w:sz w:val="28"/>
          <w:szCs w:val="28"/>
          <w:lang w:eastAsia="ru-RU"/>
        </w:rPr>
        <w:t xml:space="preserve">эксплуатация зданий и сооружений, технических устройств, применяемых </w:t>
      </w:r>
      <w:r w:rsidRPr="00FE1B38">
        <w:rPr>
          <w:rFonts w:ascii="Times New Roman" w:eastAsia="Times New Roman" w:hAnsi="Times New Roman" w:cs="Times New Roman"/>
          <w:spacing w:val="-6"/>
          <w:sz w:val="28"/>
          <w:szCs w:val="28"/>
          <w:lang w:eastAsia="ru-RU"/>
        </w:rPr>
        <w:br/>
        <w:t>на ОПО, за пределами назначенных показателей эксплуатации этих зданий, сооружений, технических устройств без проведения экспертизы промышленной безопасности;</w:t>
      </w:r>
    </w:p>
    <w:p w:rsidR="00FE1B38" w:rsidRPr="00FE1B38" w:rsidRDefault="00FE1B38" w:rsidP="00FE1B38">
      <w:pPr>
        <w:widowControl w:val="0"/>
        <w:numPr>
          <w:ilvl w:val="0"/>
          <w:numId w:val="3"/>
        </w:numPr>
        <w:tabs>
          <w:tab w:val="left" w:pos="993"/>
        </w:tabs>
        <w:suppressAutoHyphens/>
        <w:spacing w:after="0" w:line="312" w:lineRule="auto"/>
        <w:ind w:left="0" w:firstLine="709"/>
        <w:jc w:val="both"/>
        <w:rPr>
          <w:rFonts w:ascii="Times New Roman" w:eastAsia="Times New Roman" w:hAnsi="Times New Roman" w:cs="Times New Roman"/>
          <w:spacing w:val="-6"/>
          <w:sz w:val="28"/>
          <w:szCs w:val="28"/>
          <w:lang w:eastAsia="ru-RU"/>
        </w:rPr>
      </w:pPr>
      <w:r w:rsidRPr="00FE1B38">
        <w:rPr>
          <w:rFonts w:ascii="Times New Roman" w:eastAsia="Times New Roman" w:hAnsi="Times New Roman" w:cs="Times New Roman"/>
          <w:spacing w:val="-6"/>
          <w:sz w:val="28"/>
          <w:szCs w:val="28"/>
          <w:lang w:eastAsia="ru-RU"/>
        </w:rPr>
        <w:t>предоставление не в полном объеме сведений для формирования государственного реестра опасных производственных объектов;</w:t>
      </w:r>
    </w:p>
    <w:p w:rsidR="00FE1B38" w:rsidRPr="00FE1B38" w:rsidRDefault="00FE1B38" w:rsidP="00FE1B38">
      <w:pPr>
        <w:numPr>
          <w:ilvl w:val="0"/>
          <w:numId w:val="3"/>
        </w:numPr>
        <w:tabs>
          <w:tab w:val="left" w:pos="993"/>
        </w:tabs>
        <w:spacing w:after="0" w:line="312" w:lineRule="auto"/>
        <w:ind w:left="0" w:firstLine="709"/>
        <w:jc w:val="both"/>
        <w:rPr>
          <w:rFonts w:ascii="Times New Roman" w:eastAsia="Times New Roman" w:hAnsi="Times New Roman" w:cs="Times New Roman"/>
          <w:spacing w:val="-6"/>
          <w:sz w:val="28"/>
          <w:szCs w:val="28"/>
          <w:lang w:eastAsia="ru-RU"/>
        </w:rPr>
      </w:pPr>
      <w:r w:rsidRPr="00FE1B38">
        <w:rPr>
          <w:rFonts w:ascii="Times New Roman" w:eastAsia="Times New Roman" w:hAnsi="Times New Roman" w:cs="Times New Roman"/>
          <w:spacing w:val="-6"/>
          <w:sz w:val="28"/>
          <w:szCs w:val="28"/>
          <w:lang w:eastAsia="ru-RU"/>
        </w:rPr>
        <w:t>несвоевременное проведение метрологического контроля КИП</w:t>
      </w:r>
      <w:r>
        <w:rPr>
          <w:rFonts w:ascii="Times New Roman" w:eastAsia="Times New Roman" w:hAnsi="Times New Roman" w:cs="Times New Roman"/>
          <w:spacing w:val="-6"/>
          <w:sz w:val="28"/>
          <w:szCs w:val="28"/>
          <w:lang w:eastAsia="ru-RU"/>
        </w:rPr>
        <w:t xml:space="preserve"> </w:t>
      </w:r>
      <w:r>
        <w:rPr>
          <w:rFonts w:ascii="Times New Roman" w:eastAsia="Times New Roman" w:hAnsi="Times New Roman" w:cs="Times New Roman"/>
          <w:spacing w:val="-6"/>
          <w:sz w:val="28"/>
          <w:szCs w:val="28"/>
          <w:lang w:eastAsia="ru-RU"/>
        </w:rPr>
        <w:br/>
      </w:r>
      <w:r w:rsidRPr="00FE1B38">
        <w:rPr>
          <w:rFonts w:ascii="Times New Roman" w:eastAsia="Times New Roman" w:hAnsi="Times New Roman" w:cs="Times New Roman"/>
          <w:spacing w:val="-6"/>
          <w:sz w:val="28"/>
          <w:szCs w:val="28"/>
          <w:lang w:eastAsia="ru-RU"/>
        </w:rPr>
        <w:t>и газоанализаторов</w:t>
      </w:r>
    </w:p>
    <w:p w:rsidR="00FE1B38" w:rsidRPr="00FE1B38" w:rsidRDefault="00FE1B38" w:rsidP="00FE1B38">
      <w:pPr>
        <w:numPr>
          <w:ilvl w:val="0"/>
          <w:numId w:val="3"/>
        </w:numPr>
        <w:tabs>
          <w:tab w:val="left" w:pos="993"/>
        </w:tabs>
        <w:spacing w:after="0" w:line="312" w:lineRule="auto"/>
        <w:ind w:left="0" w:firstLine="709"/>
        <w:jc w:val="both"/>
        <w:rPr>
          <w:rFonts w:ascii="Times New Roman" w:eastAsia="Times New Roman" w:hAnsi="Times New Roman" w:cs="Times New Roman"/>
          <w:spacing w:val="-6"/>
          <w:sz w:val="28"/>
          <w:szCs w:val="28"/>
          <w:lang w:eastAsia="ru-RU"/>
        </w:rPr>
      </w:pPr>
      <w:r w:rsidRPr="00FE1B38">
        <w:rPr>
          <w:rFonts w:ascii="Times New Roman" w:eastAsia="Times New Roman" w:hAnsi="Times New Roman" w:cs="Times New Roman"/>
          <w:spacing w:val="-6"/>
          <w:sz w:val="28"/>
          <w:szCs w:val="28"/>
          <w:lang w:eastAsia="ru-RU"/>
        </w:rPr>
        <w:t>отсутствие проектной, рабочей документации на ОПО, эксплуатационной документации на технические устройства, технологическое оборудование, используемое на ОПО;</w:t>
      </w:r>
    </w:p>
    <w:p w:rsidR="00FE1B38" w:rsidRPr="00FE1B38" w:rsidRDefault="00FE1B38" w:rsidP="00FE1B38">
      <w:pPr>
        <w:numPr>
          <w:ilvl w:val="0"/>
          <w:numId w:val="3"/>
        </w:numPr>
        <w:tabs>
          <w:tab w:val="left" w:pos="993"/>
        </w:tabs>
        <w:spacing w:after="0" w:line="312" w:lineRule="auto"/>
        <w:ind w:left="0" w:firstLine="709"/>
        <w:jc w:val="both"/>
        <w:rPr>
          <w:rFonts w:ascii="Times New Roman" w:eastAsia="Times New Roman" w:hAnsi="Times New Roman" w:cs="Times New Roman"/>
          <w:spacing w:val="-6"/>
          <w:sz w:val="28"/>
          <w:szCs w:val="28"/>
          <w:lang w:eastAsia="ru-RU"/>
        </w:rPr>
      </w:pPr>
      <w:r w:rsidRPr="00FE1B38">
        <w:rPr>
          <w:rFonts w:ascii="Times New Roman" w:eastAsia="Times New Roman" w:hAnsi="Times New Roman" w:cs="Times New Roman"/>
          <w:spacing w:val="-6"/>
          <w:sz w:val="28"/>
          <w:szCs w:val="28"/>
          <w:lang w:eastAsia="ru-RU"/>
        </w:rPr>
        <w:t>неудовлетворительная организация и проведение работ по техническому обслуживанию и ремонту технологического оборудования, зданий и сооружений;</w:t>
      </w:r>
    </w:p>
    <w:p w:rsidR="00FE1B38" w:rsidRPr="00FE1B38" w:rsidRDefault="00FE1B38" w:rsidP="00FE1B38">
      <w:pPr>
        <w:numPr>
          <w:ilvl w:val="0"/>
          <w:numId w:val="3"/>
        </w:numPr>
        <w:tabs>
          <w:tab w:val="left" w:pos="993"/>
        </w:tabs>
        <w:spacing w:after="0" w:line="312" w:lineRule="auto"/>
        <w:ind w:left="0" w:firstLine="709"/>
        <w:jc w:val="both"/>
        <w:rPr>
          <w:rFonts w:ascii="Times New Roman" w:eastAsia="Times New Roman" w:hAnsi="Times New Roman" w:cs="Times New Roman"/>
          <w:spacing w:val="-6"/>
          <w:sz w:val="28"/>
          <w:szCs w:val="28"/>
          <w:lang w:eastAsia="ru-RU"/>
        </w:rPr>
      </w:pPr>
      <w:r w:rsidRPr="00FE1B38">
        <w:rPr>
          <w:rFonts w:ascii="Times New Roman" w:eastAsia="Times New Roman" w:hAnsi="Times New Roman" w:cs="Times New Roman"/>
          <w:spacing w:val="-6"/>
          <w:sz w:val="28"/>
          <w:szCs w:val="28"/>
          <w:lang w:eastAsia="ru-RU"/>
        </w:rPr>
        <w:t>осуществление эксплуатации оборудования с неисправными контрольно-измерительными приборами, а также средствами измерения, входящими в систему контроля, управления и ПАЗ, не прошедшими очередную метрологическую поверку;</w:t>
      </w:r>
    </w:p>
    <w:p w:rsidR="00FE1B38" w:rsidRPr="00FE1B38" w:rsidRDefault="00FE1B38" w:rsidP="00FE1B38">
      <w:pPr>
        <w:numPr>
          <w:ilvl w:val="0"/>
          <w:numId w:val="3"/>
        </w:numPr>
        <w:tabs>
          <w:tab w:val="left" w:pos="993"/>
        </w:tabs>
        <w:spacing w:after="0" w:line="312" w:lineRule="auto"/>
        <w:ind w:left="0" w:firstLine="709"/>
        <w:jc w:val="both"/>
        <w:rPr>
          <w:rFonts w:ascii="Times New Roman" w:eastAsia="Times New Roman" w:hAnsi="Times New Roman" w:cs="Times New Roman"/>
          <w:spacing w:val="-6"/>
          <w:sz w:val="28"/>
          <w:szCs w:val="28"/>
          <w:lang w:eastAsia="ru-RU"/>
        </w:rPr>
      </w:pPr>
      <w:r w:rsidRPr="00FE1B38">
        <w:rPr>
          <w:rFonts w:ascii="Times New Roman" w:eastAsia="Times New Roman" w:hAnsi="Times New Roman" w:cs="Times New Roman"/>
          <w:spacing w:val="-6"/>
          <w:sz w:val="28"/>
          <w:szCs w:val="28"/>
          <w:lang w:eastAsia="ru-RU"/>
        </w:rPr>
        <w:t>предоставление не в полном объеме сведений для формирования государственного реестра опасных производственных объектов.</w:t>
      </w:r>
    </w:p>
    <w:p w:rsidR="00FE1B38" w:rsidRPr="00FE1B38" w:rsidRDefault="00FE1B38" w:rsidP="00FE1B38">
      <w:pPr>
        <w:tabs>
          <w:tab w:val="left" w:pos="4860"/>
        </w:tabs>
        <w:spacing w:after="0" w:line="312" w:lineRule="auto"/>
        <w:ind w:firstLine="709"/>
        <w:jc w:val="both"/>
        <w:rPr>
          <w:rFonts w:ascii="Times New Roman" w:eastAsia="Times New Roman" w:hAnsi="Times New Roman" w:cs="Times New Roman"/>
          <w:spacing w:val="-6"/>
          <w:sz w:val="28"/>
          <w:szCs w:val="28"/>
          <w:lang w:eastAsia="ru-RU"/>
        </w:rPr>
      </w:pPr>
      <w:r w:rsidRPr="00FE1B38">
        <w:rPr>
          <w:rFonts w:ascii="Times New Roman" w:eastAsia="Arial" w:hAnsi="Times New Roman" w:cs="Times New Roman"/>
          <w:bCs/>
          <w:spacing w:val="-6"/>
          <w:sz w:val="28"/>
          <w:szCs w:val="28"/>
          <w:lang w:eastAsia="ru-RU"/>
        </w:rPr>
        <w:t xml:space="preserve">Анализ проведенных проверок показал, что организованный </w:t>
      </w:r>
      <w:r>
        <w:rPr>
          <w:rFonts w:ascii="Times New Roman" w:eastAsia="Arial" w:hAnsi="Times New Roman" w:cs="Times New Roman"/>
          <w:bCs/>
          <w:spacing w:val="-6"/>
          <w:sz w:val="28"/>
          <w:szCs w:val="28"/>
          <w:lang w:eastAsia="ru-RU"/>
        </w:rPr>
        <w:br/>
      </w:r>
      <w:r w:rsidRPr="00FE1B38">
        <w:rPr>
          <w:rFonts w:ascii="Times New Roman" w:eastAsia="Arial" w:hAnsi="Times New Roman" w:cs="Times New Roman"/>
          <w:bCs/>
          <w:spacing w:val="-6"/>
          <w:sz w:val="28"/>
          <w:szCs w:val="28"/>
          <w:lang w:eastAsia="ru-RU"/>
        </w:rPr>
        <w:t xml:space="preserve">на подконтрольных предприятиях производственный контроль (ПК) как правило, осуществляется формально, его эффективность в части своевременного выявления и устранения нарушений требований промышленной безопасности низка. </w:t>
      </w:r>
    </w:p>
    <w:p w:rsidR="00FE1B38" w:rsidRPr="00FE1B38" w:rsidRDefault="00FE1B38" w:rsidP="00FE1B38">
      <w:pPr>
        <w:tabs>
          <w:tab w:val="left" w:pos="0"/>
        </w:tabs>
        <w:spacing w:after="0" w:line="312" w:lineRule="auto"/>
        <w:ind w:firstLine="709"/>
        <w:jc w:val="both"/>
        <w:rPr>
          <w:rFonts w:ascii="Times New Roman" w:eastAsia="Arial" w:hAnsi="Times New Roman" w:cs="Times New Roman"/>
          <w:bCs/>
          <w:spacing w:val="-6"/>
          <w:sz w:val="28"/>
          <w:szCs w:val="28"/>
          <w:lang w:eastAsia="ru-RU"/>
        </w:rPr>
      </w:pPr>
      <w:r w:rsidRPr="00FE1B38">
        <w:rPr>
          <w:rFonts w:ascii="Times New Roman" w:eastAsia="Arial" w:hAnsi="Times New Roman" w:cs="Times New Roman"/>
          <w:bCs/>
          <w:spacing w:val="-6"/>
          <w:sz w:val="28"/>
          <w:szCs w:val="28"/>
          <w:lang w:eastAsia="ru-RU"/>
        </w:rPr>
        <w:t>Одной из основных причин недостаточного уровня ПК является отсутствие</w:t>
      </w:r>
      <w:r>
        <w:rPr>
          <w:rFonts w:ascii="Times New Roman" w:eastAsia="Arial" w:hAnsi="Times New Roman" w:cs="Times New Roman"/>
          <w:bCs/>
          <w:spacing w:val="-6"/>
          <w:sz w:val="28"/>
          <w:szCs w:val="28"/>
          <w:lang w:eastAsia="ru-RU"/>
        </w:rPr>
        <w:t xml:space="preserve"> </w:t>
      </w:r>
      <w:r>
        <w:rPr>
          <w:rFonts w:ascii="Times New Roman" w:eastAsia="Arial" w:hAnsi="Times New Roman" w:cs="Times New Roman"/>
          <w:bCs/>
          <w:spacing w:val="-6"/>
          <w:sz w:val="28"/>
          <w:szCs w:val="28"/>
          <w:lang w:eastAsia="ru-RU"/>
        </w:rPr>
        <w:br/>
      </w:r>
      <w:r w:rsidRPr="00FE1B38">
        <w:rPr>
          <w:rFonts w:ascii="Times New Roman" w:eastAsia="Arial" w:hAnsi="Times New Roman" w:cs="Times New Roman"/>
          <w:bCs/>
          <w:spacing w:val="-6"/>
          <w:sz w:val="28"/>
          <w:szCs w:val="28"/>
          <w:lang w:eastAsia="ru-RU"/>
        </w:rPr>
        <w:t xml:space="preserve">на предприятиях и в организациях специалистов, удовлетворяющих требованиям правил организации и осуществлению ПК и в частности квалификационным требованиям. Это в первую очередь относится к предприятиям и организациям ЖКХ, учреждениям здравоохранения и культуры, иным бюджетным организациям. </w:t>
      </w:r>
    </w:p>
    <w:p w:rsidR="00FE1B38" w:rsidRDefault="00FE1B38" w:rsidP="00FE1B38">
      <w:pPr>
        <w:tabs>
          <w:tab w:val="left" w:pos="5534"/>
        </w:tabs>
        <w:spacing w:after="0" w:line="240" w:lineRule="auto"/>
        <w:jc w:val="center"/>
        <w:rPr>
          <w:rFonts w:ascii="Times New Roman" w:eastAsia="Arial Unicode MS" w:hAnsi="Times New Roman" w:cs="Times New Roman"/>
          <w:b/>
          <w:bCs/>
          <w:color w:val="000000" w:themeColor="text1"/>
          <w:spacing w:val="-6"/>
          <w:sz w:val="28"/>
          <w:szCs w:val="28"/>
          <w:lang w:eastAsia="ru-RU"/>
        </w:rPr>
      </w:pPr>
    </w:p>
    <w:p w:rsidR="00FE1B38" w:rsidRPr="00C7730B" w:rsidRDefault="00FE1B38" w:rsidP="00FE1B38">
      <w:pPr>
        <w:tabs>
          <w:tab w:val="left" w:pos="5534"/>
        </w:tabs>
        <w:spacing w:after="0" w:line="240" w:lineRule="auto"/>
        <w:jc w:val="center"/>
        <w:rPr>
          <w:rFonts w:ascii="Times New Roman" w:eastAsia="Arial Unicode MS" w:hAnsi="Times New Roman" w:cs="Times New Roman"/>
          <w:b/>
          <w:bCs/>
          <w:color w:val="000000" w:themeColor="text1"/>
          <w:spacing w:val="-6"/>
          <w:sz w:val="28"/>
          <w:szCs w:val="28"/>
          <w:lang w:eastAsia="ru-RU"/>
        </w:rPr>
      </w:pPr>
      <w:r>
        <w:rPr>
          <w:rFonts w:ascii="Times New Roman" w:eastAsia="Arial Unicode MS" w:hAnsi="Times New Roman" w:cs="Times New Roman"/>
          <w:b/>
          <w:bCs/>
          <w:color w:val="000000" w:themeColor="text1"/>
          <w:spacing w:val="-6"/>
          <w:sz w:val="28"/>
          <w:szCs w:val="28"/>
          <w:lang w:eastAsia="ru-RU"/>
        </w:rPr>
        <w:t>_____________</w:t>
      </w:r>
    </w:p>
    <w:p w:rsidR="00C7730B" w:rsidRPr="00224017" w:rsidRDefault="00C7730B"/>
    <w:sectPr w:rsidR="00C7730B" w:rsidRPr="00224017" w:rsidSect="00C12A9B">
      <w:headerReference w:type="default" r:id="rId8"/>
      <w:pgSz w:w="11906" w:h="16838"/>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2A9B" w:rsidRDefault="00C12A9B" w:rsidP="00C12A9B">
      <w:pPr>
        <w:spacing w:after="0" w:line="240" w:lineRule="auto"/>
      </w:pPr>
      <w:r>
        <w:separator/>
      </w:r>
    </w:p>
  </w:endnote>
  <w:endnote w:type="continuationSeparator" w:id="0">
    <w:p w:rsidR="00C12A9B" w:rsidRDefault="00C12A9B" w:rsidP="00C12A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OpenSymbol">
    <w:altName w:val="MS Gothic"/>
    <w:charset w:val="8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2A9B" w:rsidRDefault="00C12A9B" w:rsidP="00C12A9B">
      <w:pPr>
        <w:spacing w:after="0" w:line="240" w:lineRule="auto"/>
      </w:pPr>
      <w:r>
        <w:separator/>
      </w:r>
    </w:p>
  </w:footnote>
  <w:footnote w:type="continuationSeparator" w:id="0">
    <w:p w:rsidR="00C12A9B" w:rsidRDefault="00C12A9B" w:rsidP="00C12A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872614"/>
      <w:docPartObj>
        <w:docPartGallery w:val="Page Numbers (Top of Page)"/>
        <w:docPartUnique/>
      </w:docPartObj>
    </w:sdtPr>
    <w:sdtEndPr>
      <w:rPr>
        <w:rFonts w:ascii="Times New Roman" w:hAnsi="Times New Roman" w:cs="Times New Roman"/>
        <w:sz w:val="24"/>
        <w:szCs w:val="24"/>
      </w:rPr>
    </w:sdtEndPr>
    <w:sdtContent>
      <w:p w:rsidR="00C12A9B" w:rsidRPr="00C12A9B" w:rsidRDefault="00C12A9B">
        <w:pPr>
          <w:pStyle w:val="a3"/>
          <w:jc w:val="center"/>
          <w:rPr>
            <w:rFonts w:ascii="Times New Roman" w:hAnsi="Times New Roman" w:cs="Times New Roman"/>
            <w:sz w:val="24"/>
            <w:szCs w:val="24"/>
          </w:rPr>
        </w:pPr>
        <w:r w:rsidRPr="00C12A9B">
          <w:rPr>
            <w:rFonts w:ascii="Times New Roman" w:hAnsi="Times New Roman" w:cs="Times New Roman"/>
            <w:sz w:val="24"/>
            <w:szCs w:val="24"/>
          </w:rPr>
          <w:fldChar w:fldCharType="begin"/>
        </w:r>
        <w:r w:rsidRPr="00C12A9B">
          <w:rPr>
            <w:rFonts w:ascii="Times New Roman" w:hAnsi="Times New Roman" w:cs="Times New Roman"/>
            <w:sz w:val="24"/>
            <w:szCs w:val="24"/>
          </w:rPr>
          <w:instrText>PAGE   \* MERGEFORMAT</w:instrText>
        </w:r>
        <w:r w:rsidRPr="00C12A9B">
          <w:rPr>
            <w:rFonts w:ascii="Times New Roman" w:hAnsi="Times New Roman" w:cs="Times New Roman"/>
            <w:sz w:val="24"/>
            <w:szCs w:val="24"/>
          </w:rPr>
          <w:fldChar w:fldCharType="separate"/>
        </w:r>
        <w:r w:rsidR="007D58A2">
          <w:rPr>
            <w:rFonts w:ascii="Times New Roman" w:hAnsi="Times New Roman" w:cs="Times New Roman"/>
            <w:noProof/>
            <w:sz w:val="24"/>
            <w:szCs w:val="24"/>
          </w:rPr>
          <w:t>21</w:t>
        </w:r>
        <w:r w:rsidRPr="00C12A9B">
          <w:rPr>
            <w:rFonts w:ascii="Times New Roman" w:hAnsi="Times New Roman" w:cs="Times New Roman"/>
            <w:sz w:val="24"/>
            <w:szCs w:val="24"/>
          </w:rPr>
          <w:fldChar w:fldCharType="end"/>
        </w:r>
      </w:p>
    </w:sdtContent>
  </w:sdt>
  <w:p w:rsidR="00C12A9B" w:rsidRDefault="00C12A9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900"/>
        </w:tabs>
        <w:ind w:left="900" w:hanging="360"/>
      </w:pPr>
      <w:rPr>
        <w:rFonts w:ascii="Times New Roman" w:hAnsi="Times New Roman" w:cs="Times New Roman"/>
      </w:rPr>
    </w:lvl>
  </w:abstractNum>
  <w:abstractNum w:abstractNumId="1" w15:restartNumberingAfterBreak="0">
    <w:nsid w:val="464179E9"/>
    <w:multiLevelType w:val="hybridMultilevel"/>
    <w:tmpl w:val="8090AC30"/>
    <w:lvl w:ilvl="0" w:tplc="00000003">
      <w:start w:val="1"/>
      <w:numFmt w:val="bullet"/>
      <w:lvlText w:val="-"/>
      <w:lvlJc w:val="left"/>
      <w:pPr>
        <w:ind w:left="720" w:hanging="360"/>
      </w:pPr>
      <w:rPr>
        <w:rFonts w:ascii="OpenSymbol" w:hAnsi="OpenSymbol" w:cs="OpenSymbol"/>
        <w:shd w:val="clear" w:color="auto" w:fil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DB17152"/>
    <w:multiLevelType w:val="hybridMultilevel"/>
    <w:tmpl w:val="E462044E"/>
    <w:lvl w:ilvl="0" w:tplc="FC141E0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855"/>
    <w:rsid w:val="00224017"/>
    <w:rsid w:val="00276ABE"/>
    <w:rsid w:val="002F2855"/>
    <w:rsid w:val="007D58A2"/>
    <w:rsid w:val="008A1CDC"/>
    <w:rsid w:val="00C12A9B"/>
    <w:rsid w:val="00C7730B"/>
    <w:rsid w:val="00D45041"/>
    <w:rsid w:val="00F22D7B"/>
    <w:rsid w:val="00F8408A"/>
    <w:rsid w:val="00FE1B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869D18-9293-4A28-B865-AE2BAEED9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2A9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12A9B"/>
  </w:style>
  <w:style w:type="paragraph" w:styleId="a5">
    <w:name w:val="footer"/>
    <w:basedOn w:val="a"/>
    <w:link w:val="a6"/>
    <w:uiPriority w:val="99"/>
    <w:unhideWhenUsed/>
    <w:rsid w:val="00C12A9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12A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onsultant.ru/document/cons_doc_LAW_389865/9de61f63f78c8a159d1807866bebad5b7722b53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36</Pages>
  <Words>10946</Words>
  <Characters>62393</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Дука Екатерина Александровна</dc:creator>
  <cp:keywords/>
  <dc:description/>
  <cp:lastModifiedBy>Дука Екатерина Александровна</cp:lastModifiedBy>
  <cp:revision>4</cp:revision>
  <dcterms:created xsi:type="dcterms:W3CDTF">2022-07-19T13:18:00Z</dcterms:created>
  <dcterms:modified xsi:type="dcterms:W3CDTF">2022-07-21T14:22:00Z</dcterms:modified>
</cp:coreProperties>
</file>